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BF" w:rsidRPr="006C50BF" w:rsidRDefault="006C50BF" w:rsidP="006C50BF">
      <w:pPr>
        <w:spacing w:before="228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ФИНАНСОВОЕ</w:t>
      </w:r>
      <w:r w:rsidRPr="006C50B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C1A143" wp14:editId="10545318">
            <wp:simplePos x="0" y="0"/>
            <wp:positionH relativeFrom="column">
              <wp:posOffset>2526665</wp:posOffset>
            </wp:positionH>
            <wp:positionV relativeFrom="paragraph">
              <wp:posOffset>363855</wp:posOffset>
            </wp:positionV>
            <wp:extent cx="936625" cy="863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0B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48BB3" wp14:editId="5F700C8B">
                <wp:simplePos x="0" y="0"/>
                <wp:positionH relativeFrom="column">
                  <wp:posOffset>-669290</wp:posOffset>
                </wp:positionH>
                <wp:positionV relativeFrom="paragraph">
                  <wp:posOffset>-222250</wp:posOffset>
                </wp:positionV>
                <wp:extent cx="7181850" cy="502920"/>
                <wp:effectExtent l="0" t="0" r="0" b="0"/>
                <wp:wrapNone/>
                <wp:docPr id="2058" name="Прямоугольник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55E5" w:rsidRPr="006C50BF" w:rsidRDefault="00C755E5" w:rsidP="006C50BF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50BF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Общероссийская общественная организация</w:t>
                            </w:r>
                          </w:p>
                          <w:p w:rsidR="00C755E5" w:rsidRPr="006C50BF" w:rsidRDefault="00C755E5" w:rsidP="006C50BF">
                            <w:pPr>
                              <w:spacing w:after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50BF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kern w:val="24"/>
                                <w:sz w:val="28"/>
                                <w:szCs w:val="28"/>
                              </w:rPr>
                              <w:t>"Российская академия естественных наук"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8" o:spid="_x0000_s1026" style="position:absolute;left:0;text-align:left;margin-left:-52.7pt;margin-top:-17.5pt;width:565.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" filled="f" fillcolor="#5b9bd5 [3204]" stroked="f" strokecolor="black [3213]">
                <v:shadow color="#e7e6e6 [3214]"/>
                <v:textbox>
                  <w:txbxContent>
                    <w:p w:rsidR="00C755E5" w:rsidRPr="006C50BF" w:rsidRDefault="00C755E5" w:rsidP="006C50BF">
                      <w:pPr>
                        <w:pStyle w:val="a8"/>
                        <w:spacing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6C50BF">
                        <w:rPr>
                          <w:rFonts w:ascii="Times New Roman" w:eastAsia="+mn-ea" w:hAnsi="Times New Roman" w:cs="Times New Roman"/>
                          <w:b/>
                          <w:bCs/>
                          <w:kern w:val="24"/>
                          <w:sz w:val="28"/>
                          <w:szCs w:val="28"/>
                        </w:rPr>
                        <w:t>Общероссийская общественная организация</w:t>
                      </w:r>
                    </w:p>
                    <w:p w:rsidR="00C755E5" w:rsidRPr="006C50BF" w:rsidRDefault="00C755E5" w:rsidP="006C50BF">
                      <w:pPr>
                        <w:pStyle w:val="a8"/>
                        <w:spacing w:after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</w:rPr>
                      </w:pPr>
                      <w:r w:rsidRPr="006C50BF">
                        <w:rPr>
                          <w:rFonts w:ascii="Times New Roman" w:eastAsia="+mn-ea" w:hAnsi="Times New Roman" w:cs="Times New Roman"/>
                          <w:b/>
                          <w:bCs/>
                          <w:kern w:val="24"/>
                          <w:sz w:val="28"/>
                          <w:szCs w:val="28"/>
                        </w:rPr>
                        <w:t>"Российская академия естественных наук"</w:t>
                      </w:r>
                    </w:p>
                  </w:txbxContent>
                </v:textbox>
              </v:rect>
            </w:pict>
          </mc:Fallback>
        </mc:AlternateContent>
      </w:r>
      <w:r w:rsidR="002E5A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МОШЕННИЧЕСТВО</w:t>
      </w:r>
      <w:r w:rsidR="002E5A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СЕТИ</w:t>
      </w:r>
      <w:r w:rsidR="002E5A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ИНТЕРНЕТ</w:t>
      </w:r>
    </w:p>
    <w:p w:rsidR="006C50BF" w:rsidRPr="006C50BF" w:rsidRDefault="006C50BF" w:rsidP="006C50BF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теневыми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антигосударственной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деструктивной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(№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244/79-3).</w:t>
      </w:r>
    </w:p>
    <w:p w:rsidR="006C50BF" w:rsidRPr="006C50BF" w:rsidRDefault="006C50BF" w:rsidP="006C50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50BF" w:rsidRPr="00521F43" w:rsidRDefault="006101D3" w:rsidP="006C50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INTERNET FRAUDS</w:t>
      </w:r>
    </w:p>
    <w:p w:rsidR="006C50BF" w:rsidRPr="006C50BF" w:rsidRDefault="006C50BF" w:rsidP="006C50BF">
      <w:pPr>
        <w:spacing w:before="240" w:after="20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lecture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created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within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socially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important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President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Project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establish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knowledge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system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economical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finance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safety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Russia,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confront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shadow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gains,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terrorism,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extremism,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anti-governmental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activity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its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approbation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in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four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pilots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regions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(№</w:t>
      </w:r>
      <w:r w:rsidR="002E5A0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  <w:szCs w:val="24"/>
          <w:lang w:val="en-US"/>
        </w:rPr>
        <w:t>244/79-3).</w:t>
      </w:r>
    </w:p>
    <w:p w:rsidR="006C50BF" w:rsidRPr="006C50BF" w:rsidRDefault="006C50BF" w:rsidP="006C50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C50BF" w:rsidRPr="006C50BF" w:rsidRDefault="006C50BF" w:rsidP="006C50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C50BF" w:rsidRPr="006C50BF" w:rsidRDefault="006C50BF" w:rsidP="006C50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C50BF" w:rsidRPr="006C50BF" w:rsidRDefault="006C50BF" w:rsidP="006C50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C50BF" w:rsidRPr="006C50BF" w:rsidRDefault="006C50BF" w:rsidP="006C50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C50BF" w:rsidRPr="006C50BF" w:rsidRDefault="006C50BF" w:rsidP="006C50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C50BF" w:rsidRPr="006C50BF" w:rsidRDefault="006C50BF" w:rsidP="006C50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C50BF" w:rsidRPr="006C50BF" w:rsidRDefault="006C50BF" w:rsidP="006C50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C50BF" w:rsidRPr="006C50BF" w:rsidRDefault="006C50BF" w:rsidP="006C50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50BF" w:rsidRPr="006C50BF" w:rsidRDefault="006C50BF" w:rsidP="006C50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50BF" w:rsidRPr="006C50BF" w:rsidRDefault="006C50BF" w:rsidP="006C50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50BF" w:rsidRPr="006C50BF" w:rsidRDefault="006C50BF" w:rsidP="006C50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50BF" w:rsidRPr="006C50BF" w:rsidRDefault="006C50BF" w:rsidP="006C50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50BF" w:rsidRPr="006C50BF" w:rsidRDefault="006C50BF" w:rsidP="006C50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0BF">
        <w:rPr>
          <w:rFonts w:ascii="Times New Roman" w:eastAsia="Calibri" w:hAnsi="Times New Roman" w:cs="Times New Roman"/>
          <w:sz w:val="24"/>
          <w:szCs w:val="24"/>
        </w:rPr>
        <w:t>Москва</w:t>
      </w:r>
    </w:p>
    <w:p w:rsidR="006C50BF" w:rsidRPr="006C50BF" w:rsidRDefault="006C50BF" w:rsidP="006C50B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0BF">
        <w:rPr>
          <w:rFonts w:ascii="Times New Roman" w:eastAsia="Calibri" w:hAnsi="Times New Roman" w:cs="Times New Roman"/>
          <w:sz w:val="24"/>
          <w:szCs w:val="24"/>
        </w:rPr>
        <w:t>2016</w:t>
      </w:r>
    </w:p>
    <w:p w:rsidR="006C50BF" w:rsidRPr="006C50BF" w:rsidRDefault="006C50BF" w:rsidP="006C50BF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6C50BF">
        <w:rPr>
          <w:rFonts w:ascii="Calibri" w:eastAsia="Calibri" w:hAnsi="Calibri" w:cs="Times New Roman"/>
          <w:b/>
          <w:sz w:val="28"/>
        </w:rPr>
        <w:br w:type="page"/>
      </w:r>
      <w:r w:rsidRPr="006C50BF">
        <w:rPr>
          <w:rFonts w:ascii="Times New Roman" w:eastAsia="Calibri" w:hAnsi="Times New Roman" w:cs="Times New Roman"/>
          <w:sz w:val="28"/>
        </w:rPr>
        <w:lastRenderedPageBreak/>
        <w:t>УДК</w:t>
      </w:r>
      <w:r w:rsidR="002E5A0E">
        <w:rPr>
          <w:rFonts w:ascii="Times New Roman" w:eastAsia="Calibri" w:hAnsi="Times New Roman" w:cs="Times New Roman"/>
          <w:sz w:val="28"/>
        </w:rPr>
        <w:t xml:space="preserve"> </w:t>
      </w:r>
      <w:r w:rsidRPr="006C50BF">
        <w:rPr>
          <w:rFonts w:ascii="Times New Roman" w:eastAsia="Calibri" w:hAnsi="Times New Roman" w:cs="Times New Roman"/>
          <w:sz w:val="28"/>
        </w:rPr>
        <w:t>37.032</w:t>
      </w:r>
    </w:p>
    <w:p w:rsidR="00521F43" w:rsidRPr="00521F43" w:rsidRDefault="00521F43" w:rsidP="00521F43">
      <w:pPr>
        <w:spacing w:after="200" w:line="276" w:lineRule="auto"/>
        <w:ind w:firstLine="851"/>
        <w:jc w:val="center"/>
        <w:rPr>
          <w:rFonts w:ascii="Times New Roman" w:eastAsia="Calibri" w:hAnsi="Times New Roman" w:cs="Times New Roman"/>
          <w:i/>
          <w:sz w:val="28"/>
        </w:rPr>
      </w:pPr>
      <w:r w:rsidRPr="00521F43">
        <w:rPr>
          <w:rFonts w:ascii="Times New Roman" w:eastAsia="Calibri" w:hAnsi="Times New Roman" w:cs="Times New Roman"/>
          <w:i/>
          <w:sz w:val="28"/>
        </w:rPr>
        <w:t>Волков С.Е.</w:t>
      </w:r>
      <w:r>
        <w:rPr>
          <w:rFonts w:ascii="Times New Roman" w:eastAsia="Calibri" w:hAnsi="Times New Roman" w:cs="Times New Roman"/>
          <w:i/>
          <w:sz w:val="28"/>
        </w:rPr>
        <w:t xml:space="preserve">, </w:t>
      </w:r>
      <w:r w:rsidRPr="00521F43">
        <w:rPr>
          <w:rFonts w:ascii="Times New Roman" w:eastAsia="Calibri" w:hAnsi="Times New Roman" w:cs="Times New Roman"/>
          <w:i/>
          <w:sz w:val="28"/>
        </w:rPr>
        <w:t xml:space="preserve"> Глотов В.И.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 w:rsidRPr="00521F43">
        <w:rPr>
          <w:rFonts w:ascii="Times New Roman" w:eastAsia="Calibri" w:hAnsi="Times New Roman" w:cs="Times New Roman"/>
          <w:i/>
          <w:sz w:val="28"/>
        </w:rPr>
        <w:t>под общей редакцией Каратаева М.В.</w:t>
      </w:r>
    </w:p>
    <w:p w:rsidR="006C50BF" w:rsidRPr="006C50BF" w:rsidRDefault="006C50BF" w:rsidP="006C50BF">
      <w:pPr>
        <w:spacing w:after="200" w:line="276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Финансовое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м</w:t>
      </w:r>
      <w:r w:rsidRPr="006C50BF">
        <w:rPr>
          <w:rFonts w:ascii="Times New Roman" w:eastAsia="Calibri" w:hAnsi="Times New Roman" w:cs="Times New Roman"/>
          <w:sz w:val="24"/>
        </w:rPr>
        <w:t>ошенничество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в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сети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Интернет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/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6C50BF">
        <w:rPr>
          <w:rFonts w:ascii="Times New Roman" w:eastAsia="Calibri" w:hAnsi="Times New Roman" w:cs="Times New Roman"/>
          <w:sz w:val="24"/>
        </w:rPr>
        <w:t>редкол</w:t>
      </w:r>
      <w:proofErr w:type="spellEnd"/>
      <w:r w:rsidRPr="006C50BF">
        <w:rPr>
          <w:rFonts w:ascii="Times New Roman" w:eastAsia="Calibri" w:hAnsi="Times New Roman" w:cs="Times New Roman"/>
          <w:sz w:val="24"/>
        </w:rPr>
        <w:t>.:</w:t>
      </w:r>
      <w:r w:rsidR="002E5A0E">
        <w:rPr>
          <w:rFonts w:ascii="Times New Roman" w:eastAsia="Calibri" w:hAnsi="Times New Roman" w:cs="Times New Roman"/>
          <w:i/>
          <w:sz w:val="28"/>
        </w:rPr>
        <w:t xml:space="preserve"> </w:t>
      </w:r>
      <w:r w:rsidR="007B55A0" w:rsidRPr="007B55A0">
        <w:rPr>
          <w:rFonts w:ascii="Times New Roman" w:eastAsia="Calibri" w:hAnsi="Times New Roman" w:cs="Times New Roman"/>
          <w:sz w:val="24"/>
        </w:rPr>
        <w:t xml:space="preserve">Каратаев М.В </w:t>
      </w:r>
      <w:r w:rsidRPr="006C50BF">
        <w:rPr>
          <w:rFonts w:ascii="Times New Roman" w:eastAsia="Calibri" w:hAnsi="Times New Roman" w:cs="Times New Roman"/>
          <w:sz w:val="24"/>
        </w:rPr>
        <w:t>(отв.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6C50BF">
        <w:rPr>
          <w:rFonts w:ascii="Times New Roman" w:eastAsia="Calibri" w:hAnsi="Times New Roman" w:cs="Times New Roman"/>
          <w:sz w:val="24"/>
        </w:rPr>
        <w:t>ред</w:t>
      </w:r>
      <w:proofErr w:type="spellEnd"/>
      <w:proofErr w:type="gramEnd"/>
      <w:r w:rsidRPr="006C50BF">
        <w:rPr>
          <w:rFonts w:ascii="Times New Roman" w:eastAsia="Calibri" w:hAnsi="Times New Roman" w:cs="Times New Roman"/>
          <w:sz w:val="24"/>
        </w:rPr>
        <w:t>)</w:t>
      </w:r>
      <w:r w:rsidR="002E5A0E">
        <w:rPr>
          <w:rFonts w:ascii="Times New Roman" w:eastAsia="Calibri" w:hAnsi="Times New Roman" w:cs="Times New Roman"/>
          <w:i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[и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др.]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–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Москва.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–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20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стр.</w:t>
      </w:r>
      <w:bookmarkStart w:id="0" w:name="_GoBack"/>
      <w:bookmarkEnd w:id="0"/>
    </w:p>
    <w:p w:rsidR="006C50BF" w:rsidRDefault="006C50BF" w:rsidP="006C50B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r w:rsidRPr="006C50BF">
        <w:rPr>
          <w:rFonts w:ascii="Times New Roman" w:eastAsia="Calibri" w:hAnsi="Times New Roman" w:cs="Times New Roman"/>
          <w:sz w:val="24"/>
        </w:rPr>
        <w:t>Лекция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посвящена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="00B15BA8">
        <w:rPr>
          <w:rFonts w:ascii="Times New Roman" w:eastAsia="Calibri" w:hAnsi="Times New Roman" w:cs="Times New Roman"/>
          <w:sz w:val="24"/>
        </w:rPr>
        <w:t xml:space="preserve">вопросу мошенничества в сети Интернет. </w:t>
      </w:r>
      <w:proofErr w:type="gramStart"/>
      <w:r w:rsidR="00B15BA8">
        <w:rPr>
          <w:rFonts w:ascii="Times New Roman" w:eastAsia="Calibri" w:hAnsi="Times New Roman" w:cs="Times New Roman"/>
          <w:sz w:val="24"/>
        </w:rPr>
        <w:t xml:space="preserve">Рассмотрены основные методы, используемые мошенниками, такие, как </w:t>
      </w:r>
      <w:proofErr w:type="spellStart"/>
      <w:r w:rsidR="00B15BA8">
        <w:rPr>
          <w:rFonts w:ascii="Times New Roman" w:eastAsia="Calibri" w:hAnsi="Times New Roman" w:cs="Times New Roman"/>
          <w:sz w:val="24"/>
        </w:rPr>
        <w:t>ф</w:t>
      </w:r>
      <w:r w:rsidR="00B15BA8" w:rsidRPr="00B15BA8">
        <w:rPr>
          <w:rFonts w:ascii="Times New Roman" w:eastAsia="Calibri" w:hAnsi="Times New Roman" w:cs="Times New Roman"/>
          <w:sz w:val="24"/>
        </w:rPr>
        <w:t>ишинг</w:t>
      </w:r>
      <w:proofErr w:type="spellEnd"/>
      <w:r w:rsidR="00B15BA8">
        <w:rPr>
          <w:rFonts w:ascii="Times New Roman" w:eastAsia="Calibri" w:hAnsi="Times New Roman" w:cs="Times New Roman"/>
          <w:sz w:val="24"/>
        </w:rPr>
        <w:t>, п</w:t>
      </w:r>
      <w:r w:rsidR="00B15BA8" w:rsidRPr="00B15BA8">
        <w:rPr>
          <w:rFonts w:ascii="Times New Roman" w:eastAsia="Calibri" w:hAnsi="Times New Roman" w:cs="Times New Roman"/>
          <w:sz w:val="24"/>
        </w:rPr>
        <w:t>севдо-акции брендов</w:t>
      </w:r>
      <w:r w:rsidR="00B15BA8">
        <w:rPr>
          <w:rFonts w:ascii="Times New Roman" w:eastAsia="Calibri" w:hAnsi="Times New Roman" w:cs="Times New Roman"/>
          <w:sz w:val="24"/>
        </w:rPr>
        <w:t>, «з</w:t>
      </w:r>
      <w:r w:rsidR="00B15BA8" w:rsidRPr="00B15BA8">
        <w:rPr>
          <w:rFonts w:ascii="Times New Roman" w:eastAsia="Calibri" w:hAnsi="Times New Roman" w:cs="Times New Roman"/>
          <w:sz w:val="24"/>
        </w:rPr>
        <w:t>аливы» на кошельки и банковские карты</w:t>
      </w:r>
      <w:r w:rsidR="00B15BA8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B15BA8">
        <w:rPr>
          <w:rFonts w:ascii="Times New Roman" w:eastAsia="Calibri" w:hAnsi="Times New Roman" w:cs="Times New Roman"/>
          <w:sz w:val="24"/>
        </w:rPr>
        <w:t>о</w:t>
      </w:r>
      <w:r w:rsidR="00B15BA8" w:rsidRPr="00B15BA8">
        <w:rPr>
          <w:rFonts w:ascii="Times New Roman" w:eastAsia="Calibri" w:hAnsi="Times New Roman" w:cs="Times New Roman"/>
          <w:sz w:val="24"/>
        </w:rPr>
        <w:t>бналичивание</w:t>
      </w:r>
      <w:proofErr w:type="spellEnd"/>
      <w:r w:rsidR="00B15BA8">
        <w:rPr>
          <w:rFonts w:ascii="Times New Roman" w:eastAsia="Calibri" w:hAnsi="Times New Roman" w:cs="Times New Roman"/>
          <w:sz w:val="24"/>
        </w:rPr>
        <w:t>, о</w:t>
      </w:r>
      <w:r w:rsidR="00B15BA8" w:rsidRPr="00B15BA8">
        <w:rPr>
          <w:rFonts w:ascii="Times New Roman" w:eastAsia="Calibri" w:hAnsi="Times New Roman" w:cs="Times New Roman"/>
          <w:sz w:val="24"/>
        </w:rPr>
        <w:t>бмен валют</w:t>
      </w:r>
      <w:r w:rsidR="00B15BA8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="00B15BA8">
        <w:rPr>
          <w:rFonts w:ascii="Times New Roman" w:eastAsia="Calibri" w:hAnsi="Times New Roman" w:cs="Times New Roman"/>
          <w:sz w:val="24"/>
        </w:rPr>
        <w:t>к</w:t>
      </w:r>
      <w:r w:rsidR="00B15BA8" w:rsidRPr="00B15BA8">
        <w:rPr>
          <w:rFonts w:ascii="Times New Roman" w:eastAsia="Calibri" w:hAnsi="Times New Roman" w:cs="Times New Roman"/>
          <w:sz w:val="24"/>
        </w:rPr>
        <w:t>раудфандинг</w:t>
      </w:r>
      <w:proofErr w:type="spellEnd"/>
      <w:r w:rsidR="00B15BA8">
        <w:rPr>
          <w:rFonts w:ascii="Times New Roman" w:eastAsia="Calibri" w:hAnsi="Times New Roman" w:cs="Times New Roman"/>
          <w:sz w:val="24"/>
        </w:rPr>
        <w:t>, письма счастья, нигерийские письма, брачная афера, о</w:t>
      </w:r>
      <w:r w:rsidR="00B15BA8" w:rsidRPr="00B15BA8">
        <w:rPr>
          <w:rFonts w:ascii="Times New Roman" w:eastAsia="Calibri" w:hAnsi="Times New Roman" w:cs="Times New Roman"/>
          <w:sz w:val="24"/>
        </w:rPr>
        <w:t>просы</w:t>
      </w:r>
      <w:r w:rsidR="00B15BA8">
        <w:rPr>
          <w:rFonts w:ascii="Times New Roman" w:eastAsia="Calibri" w:hAnsi="Times New Roman" w:cs="Times New Roman"/>
          <w:sz w:val="24"/>
        </w:rPr>
        <w:t>, розыгрыш призов, авторитетная личность, прогноз на исход события, покупки в интернет-магазинах, и</w:t>
      </w:r>
      <w:r w:rsidR="00B15BA8" w:rsidRPr="00B15BA8">
        <w:rPr>
          <w:rFonts w:ascii="Times New Roman" w:eastAsia="Calibri" w:hAnsi="Times New Roman" w:cs="Times New Roman"/>
          <w:sz w:val="24"/>
        </w:rPr>
        <w:t>нтернет-аукционы</w:t>
      </w:r>
      <w:r w:rsidR="00B15BA8">
        <w:rPr>
          <w:rFonts w:ascii="Times New Roman" w:eastAsia="Calibri" w:hAnsi="Times New Roman" w:cs="Times New Roman"/>
          <w:sz w:val="24"/>
        </w:rPr>
        <w:t>.</w:t>
      </w:r>
      <w:proofErr w:type="gramEnd"/>
      <w:r w:rsidR="00B15BA8">
        <w:rPr>
          <w:rFonts w:ascii="Times New Roman" w:eastAsia="Calibri" w:hAnsi="Times New Roman" w:cs="Times New Roman"/>
          <w:sz w:val="24"/>
        </w:rPr>
        <w:t xml:space="preserve"> Для каждого метода рассмотрены основные методы </w:t>
      </w:r>
      <w:proofErr w:type="gramStart"/>
      <w:r w:rsidR="00B15BA8">
        <w:rPr>
          <w:rFonts w:ascii="Times New Roman" w:eastAsia="Calibri" w:hAnsi="Times New Roman" w:cs="Times New Roman"/>
          <w:sz w:val="24"/>
        </w:rPr>
        <w:t>избежать</w:t>
      </w:r>
      <w:proofErr w:type="gramEnd"/>
      <w:r w:rsidR="00B15BA8">
        <w:rPr>
          <w:rFonts w:ascii="Times New Roman" w:eastAsia="Calibri" w:hAnsi="Times New Roman" w:cs="Times New Roman"/>
          <w:sz w:val="24"/>
        </w:rPr>
        <w:t xml:space="preserve"> встречи с мошенниками в сети Интернет. </w:t>
      </w:r>
    </w:p>
    <w:p w:rsidR="006C50BF" w:rsidRPr="006C50BF" w:rsidRDefault="006C50BF" w:rsidP="006C50B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6C50BF">
        <w:rPr>
          <w:rFonts w:ascii="Times New Roman" w:eastAsia="Calibri" w:hAnsi="Times New Roman" w:cs="Times New Roman"/>
          <w:sz w:val="24"/>
        </w:rPr>
        <w:t>Адресована</w:t>
      </w:r>
      <w:proofErr w:type="gramEnd"/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широкому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кругу</w:t>
      </w:r>
      <w:r w:rsidR="002E5A0E">
        <w:rPr>
          <w:rFonts w:ascii="Times New Roman" w:eastAsia="Calibri" w:hAnsi="Times New Roman" w:cs="Times New Roman"/>
          <w:sz w:val="24"/>
        </w:rPr>
        <w:t xml:space="preserve"> </w:t>
      </w:r>
      <w:r w:rsidRPr="006C50BF">
        <w:rPr>
          <w:rFonts w:ascii="Times New Roman" w:eastAsia="Calibri" w:hAnsi="Times New Roman" w:cs="Times New Roman"/>
          <w:sz w:val="24"/>
        </w:rPr>
        <w:t>читателей</w:t>
      </w:r>
      <w:r w:rsidR="00B15BA8">
        <w:rPr>
          <w:rFonts w:ascii="Times New Roman" w:eastAsia="Calibri" w:hAnsi="Times New Roman" w:cs="Times New Roman"/>
          <w:sz w:val="24"/>
        </w:rPr>
        <w:t xml:space="preserve"> для повышения уровня финансовой грамотности по вопросам мошенничества в сети Интернет. </w:t>
      </w:r>
    </w:p>
    <w:p w:rsidR="006C50BF" w:rsidRPr="00521F43" w:rsidRDefault="006C50BF" w:rsidP="006C50BF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b/>
          <w:sz w:val="28"/>
          <w:lang w:val="en-US"/>
        </w:rPr>
      </w:pPr>
      <w:r w:rsidRPr="006C50BF">
        <w:rPr>
          <w:rFonts w:ascii="Times New Roman" w:eastAsia="Calibri" w:hAnsi="Times New Roman" w:cs="Times New Roman"/>
          <w:b/>
          <w:sz w:val="28"/>
        </w:rPr>
        <w:t>УДК</w:t>
      </w:r>
      <w:r w:rsidR="002E5A0E" w:rsidRPr="00521F43">
        <w:rPr>
          <w:rFonts w:ascii="Times New Roman" w:eastAsia="Calibri" w:hAnsi="Times New Roman" w:cs="Times New Roman"/>
          <w:b/>
          <w:sz w:val="28"/>
          <w:lang w:val="en-US"/>
        </w:rPr>
        <w:t xml:space="preserve"> </w:t>
      </w:r>
      <w:r w:rsidRPr="00521F43">
        <w:rPr>
          <w:rFonts w:ascii="Times New Roman" w:eastAsia="Calibri" w:hAnsi="Times New Roman" w:cs="Times New Roman"/>
          <w:b/>
          <w:sz w:val="28"/>
          <w:lang w:val="en-US"/>
        </w:rPr>
        <w:t>37.032</w:t>
      </w:r>
    </w:p>
    <w:p w:rsidR="001E7838" w:rsidRPr="00521F43" w:rsidRDefault="001E7838" w:rsidP="001E783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1E7838">
        <w:rPr>
          <w:rFonts w:ascii="Times New Roman" w:eastAsia="Calibri" w:hAnsi="Times New Roman" w:cs="Times New Roman"/>
          <w:sz w:val="24"/>
          <w:lang w:val="en-US"/>
        </w:rPr>
        <w:t xml:space="preserve">The lecture is devoted to Internet Fraud. The common methods of frauds are examined: fishing, brand fake-shares, wallets </w:t>
      </w:r>
      <w:proofErr w:type="spellStart"/>
      <w:r w:rsidRPr="001E7838">
        <w:rPr>
          <w:rFonts w:ascii="Times New Roman" w:eastAsia="Calibri" w:hAnsi="Times New Roman" w:cs="Times New Roman"/>
          <w:sz w:val="24"/>
          <w:lang w:val="en-US"/>
        </w:rPr>
        <w:t>nad</w:t>
      </w:r>
      <w:proofErr w:type="spellEnd"/>
      <w:r w:rsidRPr="001E7838">
        <w:rPr>
          <w:rFonts w:ascii="Times New Roman" w:eastAsia="Calibri" w:hAnsi="Times New Roman" w:cs="Times New Roman"/>
          <w:sz w:val="24"/>
          <w:lang w:val="en-US"/>
        </w:rPr>
        <w:t xml:space="preserve"> credit cards </w:t>
      </w:r>
      <w:proofErr w:type="spellStart"/>
      <w:r w:rsidRPr="001E7838">
        <w:rPr>
          <w:rFonts w:ascii="Times New Roman" w:eastAsia="Calibri" w:hAnsi="Times New Roman" w:cs="Times New Roman"/>
          <w:sz w:val="24"/>
          <w:lang w:val="en-US"/>
        </w:rPr>
        <w:t>refillings</w:t>
      </w:r>
      <w:proofErr w:type="spellEnd"/>
      <w:r w:rsidRPr="001E7838">
        <w:rPr>
          <w:rFonts w:ascii="Times New Roman" w:eastAsia="Calibri" w:hAnsi="Times New Roman" w:cs="Times New Roman"/>
          <w:sz w:val="24"/>
          <w:lang w:val="en-US"/>
        </w:rPr>
        <w:t xml:space="preserve">, cashing-out, currency </w:t>
      </w:r>
      <w:proofErr w:type="spellStart"/>
      <w:r w:rsidRPr="001E7838">
        <w:rPr>
          <w:rFonts w:ascii="Times New Roman" w:eastAsia="Calibri" w:hAnsi="Times New Roman" w:cs="Times New Roman"/>
          <w:sz w:val="24"/>
          <w:lang w:val="en-US"/>
        </w:rPr>
        <w:t>excnahge</w:t>
      </w:r>
      <w:proofErr w:type="spellEnd"/>
      <w:r w:rsidRPr="001E7838">
        <w:rPr>
          <w:rFonts w:ascii="Times New Roman" w:eastAsia="Calibri" w:hAnsi="Times New Roman" w:cs="Times New Roman"/>
          <w:sz w:val="24"/>
          <w:lang w:val="en-US"/>
        </w:rPr>
        <w:t xml:space="preserve">, crowdfunding, chain mail, Nigerian scam, marriage fraud, surveys, prize drawing, bookmaking, internet purchasing, internet auction. </w:t>
      </w:r>
      <w:r w:rsidRPr="00521F43">
        <w:rPr>
          <w:rFonts w:ascii="Times New Roman" w:eastAsia="Calibri" w:hAnsi="Times New Roman" w:cs="Times New Roman"/>
          <w:sz w:val="24"/>
          <w:lang w:val="en-US"/>
        </w:rPr>
        <w:t xml:space="preserve">The common ways of avoiding the fraud are examined. </w:t>
      </w:r>
    </w:p>
    <w:p w:rsidR="001E7838" w:rsidRPr="001E7838" w:rsidRDefault="001E7838" w:rsidP="001E783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1E7838">
        <w:rPr>
          <w:rFonts w:ascii="Times New Roman" w:eastAsia="Calibri" w:hAnsi="Times New Roman" w:cs="Times New Roman"/>
          <w:sz w:val="24"/>
          <w:lang w:val="en-US"/>
        </w:rPr>
        <w:t xml:space="preserve">It is addressed to a wide specter of readers to </w:t>
      </w:r>
      <w:proofErr w:type="spellStart"/>
      <w:r w:rsidRPr="001E7838">
        <w:rPr>
          <w:rFonts w:ascii="Times New Roman" w:eastAsia="Calibri" w:hAnsi="Times New Roman" w:cs="Times New Roman"/>
          <w:sz w:val="24"/>
          <w:lang w:val="en-US"/>
        </w:rPr>
        <w:t>enlight</w:t>
      </w:r>
      <w:proofErr w:type="spellEnd"/>
      <w:r w:rsidRPr="001E7838">
        <w:rPr>
          <w:rFonts w:ascii="Times New Roman" w:eastAsia="Calibri" w:hAnsi="Times New Roman" w:cs="Times New Roman"/>
          <w:sz w:val="24"/>
          <w:lang w:val="en-US"/>
        </w:rPr>
        <w:t xml:space="preserve"> them in Internet fraud issue.</w:t>
      </w:r>
    </w:p>
    <w:p w:rsidR="006C50BF" w:rsidRPr="001E7838" w:rsidRDefault="006C50BF" w:rsidP="006C50B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lang w:val="en-US"/>
        </w:rPr>
      </w:pPr>
    </w:p>
    <w:p w:rsidR="006C50BF" w:rsidRPr="001E7838" w:rsidRDefault="006C50BF" w:rsidP="006C50B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lang w:val="en-US"/>
        </w:rPr>
      </w:pPr>
    </w:p>
    <w:p w:rsidR="006C50BF" w:rsidRPr="001E7838" w:rsidRDefault="006C50BF" w:rsidP="006C50B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1E7838">
        <w:rPr>
          <w:rFonts w:ascii="Calibri" w:eastAsia="Calibri" w:hAnsi="Calibri" w:cs="Times New Roman"/>
          <w:b/>
          <w:sz w:val="28"/>
          <w:lang w:val="en-US"/>
        </w:rPr>
        <w:br w:type="page"/>
      </w:r>
    </w:p>
    <w:p w:rsidR="0054043F" w:rsidRDefault="006C50BF" w:rsidP="006C5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Аннотация.</w:t>
      </w:r>
      <w:r w:rsidR="002E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анализ основных способов обмана граждан в сети Интернет, который используют мошенники. </w:t>
      </w:r>
      <w:r w:rsidR="0054043F" w:rsidRPr="005404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результатов </w:t>
      </w:r>
      <w:r w:rsidR="0054043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сформулированы способы избежать встречи с мошенниками.</w:t>
      </w:r>
    </w:p>
    <w:p w:rsidR="006C50BF" w:rsidRPr="006C50BF" w:rsidRDefault="006C50BF" w:rsidP="006C5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</w:t>
      </w:r>
      <w:r w:rsidR="002E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слова:</w:t>
      </w:r>
      <w:r w:rsidR="002E5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</w:p>
    <w:p w:rsidR="006C50BF" w:rsidRPr="006C50BF" w:rsidRDefault="006C50BF" w:rsidP="006C5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0BF" w:rsidRPr="002E5A0E" w:rsidRDefault="006C50BF" w:rsidP="006C50BF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50BF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Abstract.</w:t>
      </w:r>
      <w:r w:rsidR="002E5A0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1E7838" w:rsidRPr="001E7838">
        <w:rPr>
          <w:rFonts w:ascii="Times New Roman" w:eastAsia="Calibri" w:hAnsi="Times New Roman" w:cs="Times New Roman"/>
          <w:sz w:val="24"/>
          <w:szCs w:val="24"/>
          <w:lang w:val="en-US"/>
        </w:rPr>
        <w:t>The lecture analyzes the common fraud methods via Internet used by the criminals. The results are the ways of avoiding the criminal actions.</w:t>
      </w:r>
    </w:p>
    <w:p w:rsidR="006C50BF" w:rsidRPr="006C50BF" w:rsidRDefault="006C50BF" w:rsidP="006C50BF">
      <w:pPr>
        <w:spacing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50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Keywords:</w:t>
      </w:r>
      <w:r w:rsidR="002E5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financial</w:t>
      </w:r>
      <w:r w:rsidR="002E5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frau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d,</w:t>
      </w:r>
      <w:r w:rsidR="002E5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financial</w:t>
      </w:r>
      <w:r w:rsidR="002E5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security,</w:t>
      </w:r>
      <w:r w:rsidR="002E5A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6C50BF" w:rsidRPr="006C50BF" w:rsidRDefault="006C50BF" w:rsidP="006C50B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275B" w:rsidRPr="006C50BF" w:rsidRDefault="00403D97" w:rsidP="002E5A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0BF">
        <w:rPr>
          <w:rFonts w:ascii="Times New Roman" w:hAnsi="Times New Roman" w:cs="Times New Roman"/>
          <w:sz w:val="24"/>
          <w:szCs w:val="24"/>
        </w:rPr>
        <w:t>Рынок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электронных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платежей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России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растет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</w:t>
      </w:r>
      <w:r w:rsidR="00E0275B" w:rsidRPr="006C50BF">
        <w:rPr>
          <w:rFonts w:ascii="Times New Roman" w:hAnsi="Times New Roman" w:cs="Times New Roman"/>
          <w:sz w:val="24"/>
          <w:szCs w:val="24"/>
        </w:rPr>
        <w:t>имерно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30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процентов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ежегодно</w:t>
      </w:r>
      <w:r w:rsidRPr="006C50BF">
        <w:rPr>
          <w:rFonts w:ascii="Times New Roman" w:hAnsi="Times New Roman" w:cs="Times New Roman"/>
          <w:sz w:val="24"/>
          <w:szCs w:val="24"/>
        </w:rPr>
        <w:t>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FB5842" w:rsidRPr="006C50BF">
        <w:rPr>
          <w:rFonts w:ascii="Times New Roman" w:hAnsi="Times New Roman" w:cs="Times New Roman"/>
          <w:sz w:val="24"/>
          <w:szCs w:val="24"/>
        </w:rPr>
        <w:t>вместе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FB5842" w:rsidRPr="006C50BF">
        <w:rPr>
          <w:rFonts w:ascii="Times New Roman" w:hAnsi="Times New Roman" w:cs="Times New Roman"/>
          <w:sz w:val="24"/>
          <w:szCs w:val="24"/>
        </w:rPr>
        <w:t>с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ним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увеличивается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число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0BF">
        <w:rPr>
          <w:rFonts w:ascii="Times New Roman" w:hAnsi="Times New Roman" w:cs="Times New Roman"/>
          <w:sz w:val="24"/>
          <w:szCs w:val="24"/>
        </w:rPr>
        <w:t>интернет-махинаций</w:t>
      </w:r>
      <w:proofErr w:type="gramEnd"/>
      <w:r w:rsidRPr="006C50BF">
        <w:rPr>
          <w:rFonts w:ascii="Times New Roman" w:hAnsi="Times New Roman" w:cs="Times New Roman"/>
          <w:sz w:val="24"/>
          <w:szCs w:val="24"/>
        </w:rPr>
        <w:t>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Тысячи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людей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ежедневно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становятся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жертвами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сетевых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аферистов,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которые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изобретают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все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новые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новые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способы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отъема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денег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у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населения.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97" w:rsidRPr="006C50BF" w:rsidRDefault="004D507C" w:rsidP="002E5A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0BF">
        <w:rPr>
          <w:rFonts w:ascii="Times New Roman" w:hAnsi="Times New Roman" w:cs="Times New Roman"/>
          <w:sz w:val="24"/>
          <w:szCs w:val="24"/>
        </w:rPr>
        <w:t>Согласно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обзору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Банка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России,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за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2014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год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счетов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граждан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незаконно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списывали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деньги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300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тыс.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раз,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общая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сумма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ущерба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составила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3,5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млрд.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руб.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карточек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мошенники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списали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1,58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млрд.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руб.,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причем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68%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случаев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для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проведения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транзакций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мошенники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использовали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реквизиты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чу</w:t>
      </w:r>
      <w:r w:rsidR="00162BF4" w:rsidRPr="006C50BF">
        <w:rPr>
          <w:rFonts w:ascii="Times New Roman" w:hAnsi="Times New Roman" w:cs="Times New Roman"/>
          <w:sz w:val="24"/>
          <w:szCs w:val="24"/>
        </w:rPr>
        <w:t>жих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162BF4" w:rsidRPr="006C50BF">
        <w:rPr>
          <w:rFonts w:ascii="Times New Roman" w:hAnsi="Times New Roman" w:cs="Times New Roman"/>
          <w:sz w:val="24"/>
          <w:szCs w:val="24"/>
        </w:rPr>
        <w:t>карта,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162BF4"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21%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случаев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злоумышленники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изготавливали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поддельные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карты,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11%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несанкционированных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списаний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произошли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утерянным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украденным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картам.</w:t>
      </w:r>
      <w:proofErr w:type="gramEnd"/>
    </w:p>
    <w:p w:rsidR="004D507C" w:rsidRPr="006C50BF" w:rsidRDefault="004D507C" w:rsidP="002E5A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0BF">
        <w:rPr>
          <w:rFonts w:ascii="Times New Roman" w:hAnsi="Times New Roman" w:cs="Times New Roman"/>
          <w:sz w:val="24"/>
          <w:szCs w:val="24"/>
        </w:rPr>
        <w:t>Большую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часть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суммы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(свыше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1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млрд.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руб.)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мошенники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украли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через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интернет-банк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мобильное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приложение.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Объем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неправомерных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транзакций,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совершаемых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через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дистанционные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каналы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обслуживания,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вырос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44,8%</w:t>
      </w:r>
      <w:r w:rsidR="00C755E5" w:rsidRPr="00C755E5">
        <w:rPr>
          <w:rFonts w:ascii="Times New Roman" w:hAnsi="Times New Roman" w:cs="Times New Roman"/>
          <w:sz w:val="24"/>
          <w:szCs w:val="24"/>
        </w:rPr>
        <w:t>[1]</w:t>
      </w:r>
      <w:r w:rsidRPr="006C50BF">
        <w:rPr>
          <w:rFonts w:ascii="Times New Roman" w:hAnsi="Times New Roman" w:cs="Times New Roman"/>
          <w:sz w:val="24"/>
          <w:szCs w:val="24"/>
        </w:rPr>
        <w:t>.</w:t>
      </w:r>
    </w:p>
    <w:p w:rsidR="00403D97" w:rsidRPr="006C50BF" w:rsidRDefault="00E0275B" w:rsidP="002E5A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0BF">
        <w:rPr>
          <w:rFonts w:ascii="Times New Roman" w:hAnsi="Times New Roman" w:cs="Times New Roman"/>
          <w:sz w:val="24"/>
          <w:szCs w:val="24"/>
        </w:rPr>
        <w:t>По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статистике,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наиболее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частой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причиной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преступлений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интернете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становится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банальная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невнимательность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пользователей,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либо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недостаток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знаний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правилах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безопасности.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Большинство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случаев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мошенничества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построены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использовании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человеческой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жадности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желании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заработать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легких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денег.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сколько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бы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говорили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том,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что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обогатиться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моментально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невозможно,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все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новые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новые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соискатели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попадаются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удочку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злоумышленников.</w:t>
      </w:r>
    </w:p>
    <w:p w:rsidR="00E0275B" w:rsidRPr="006C50BF" w:rsidRDefault="00FB5842" w:rsidP="002E5A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связи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этим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необходимо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рассмотреть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наиболее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часто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встречающиеся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схемы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мошенничества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сети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E0275B" w:rsidRPr="006C50BF">
        <w:rPr>
          <w:rFonts w:ascii="Times New Roman" w:hAnsi="Times New Roman" w:cs="Times New Roman"/>
          <w:sz w:val="24"/>
          <w:szCs w:val="24"/>
        </w:rPr>
        <w:t>интернет.</w:t>
      </w:r>
    </w:p>
    <w:p w:rsidR="00C87032" w:rsidRPr="00F4422A" w:rsidRDefault="00F4422A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(PIN-коды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 карт</w:t>
      </w:r>
      <w:r w:rsidR="00E0275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5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5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5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5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75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03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пр.).</w:t>
      </w:r>
    </w:p>
    <w:p w:rsidR="00C87032" w:rsidRPr="006C50BF" w:rsidRDefault="00C8703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Фишинг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-сообщения,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скопировать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интернет-мошенниками</w:t>
      </w:r>
      <w:proofErr w:type="gram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032" w:rsidRPr="006C50BF" w:rsidRDefault="00C8703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интернет-бирж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веб-сервисов,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водятся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доменному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буквой.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Введите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http://www.odnoklas</w:t>
      </w:r>
      <w:r w:rsidRPr="006C50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s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sniki.ru/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мошенники.</w:t>
      </w:r>
    </w:p>
    <w:p w:rsidR="00C87032" w:rsidRPr="006C50BF" w:rsidRDefault="00C8703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Воровство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интернет-бирж</w:t>
      </w:r>
      <w:proofErr w:type="gram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ICQ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интернет-мессенджеров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неприятная.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</w:t>
      </w:r>
      <w:r w:rsidR="00162BF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риятностями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F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F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столкнуться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F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онлайн-банкинга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серьёзно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платёжных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конфиденциальные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91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PIN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-коды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</w:t>
      </w:r>
      <w:r w:rsidR="00162BF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F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F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F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BF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gram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032" w:rsidRPr="006C50BF" w:rsidRDefault="00C8703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трюки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«Зафиксирована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деньгам.</w:t>
      </w:r>
    </w:p>
    <w:p w:rsidR="00C87032" w:rsidRPr="006C50BF" w:rsidRDefault="00C8703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оттачивают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своё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онлайн-систем,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доверчивым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интернет-мошенники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фишинга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фишинговых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лидируют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032" w:rsidRPr="00F4422A" w:rsidRDefault="00C87032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брендов.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фишинга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называемые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брендов.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конфиденциальные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выведываются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бренда,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массы.</w:t>
      </w:r>
    </w:p>
    <w:p w:rsidR="00C87032" w:rsidRPr="006C50BF" w:rsidRDefault="00C8703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McDonald's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поучаствовать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McDonald's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обещалось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$80.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схож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mcdonalds@mcdonaldss.com.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лишняя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«s»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незаметна.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032" w:rsidRPr="006C50BF" w:rsidRDefault="00C8703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Веб-опросник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общепита,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$80.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деньгами,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кредитными.</w:t>
      </w:r>
    </w:p>
    <w:p w:rsidR="00B159C0" w:rsidRPr="00F4422A" w:rsidRDefault="00F4422A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159C0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кошельки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выманивания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неимоверные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«Залив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(кошелек)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Вывожу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посторонних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плачу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50%».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клик.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«Залив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сленговое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отмыванию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«залив»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(встречается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редко)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называемая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«предоплата»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баланса»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операцию.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банкомате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(обычно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пополам).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«заработать»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пару-тройку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деньгами.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соглашаются,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«отмывании»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взломанного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Пропустив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подозреваемым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преступлениях,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«отмытые»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«криминальном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бизнесе»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распределены: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«залива».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«предоплату»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5-10%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«гаранту»,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посреднику.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сговоре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преступником.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десятко</w:t>
      </w:r>
      <w:r w:rsidR="0079691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заканчивается.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(5-10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выманивают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баланса»,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обнуляется,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перевода.</w:t>
      </w:r>
    </w:p>
    <w:p w:rsidR="00F8332D" w:rsidRPr="00F4422A" w:rsidRDefault="00F8332D" w:rsidP="00F4422A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422A">
        <w:rPr>
          <w:rFonts w:ascii="Times New Roman" w:hAnsi="Times New Roman" w:cs="Times New Roman"/>
          <w:sz w:val="24"/>
          <w:szCs w:val="24"/>
        </w:rPr>
        <w:t>Обналичивание</w:t>
      </w:r>
      <w:proofErr w:type="spellEnd"/>
      <w:r w:rsidR="002E5A0E" w:rsidRPr="00F4422A">
        <w:rPr>
          <w:rFonts w:ascii="Times New Roman" w:hAnsi="Times New Roman" w:cs="Times New Roman"/>
          <w:sz w:val="24"/>
          <w:szCs w:val="24"/>
        </w:rPr>
        <w:t xml:space="preserve"> </w:t>
      </w:r>
      <w:r w:rsidRPr="00F4422A">
        <w:rPr>
          <w:rFonts w:ascii="Times New Roman" w:hAnsi="Times New Roman" w:cs="Times New Roman"/>
          <w:sz w:val="24"/>
          <w:szCs w:val="24"/>
          <w:lang w:val="en-US"/>
        </w:rPr>
        <w:t>PayPal</w:t>
      </w:r>
      <w:r w:rsidR="002E5A0E" w:rsidRPr="00F4422A">
        <w:rPr>
          <w:rFonts w:ascii="Times New Roman" w:hAnsi="Times New Roman" w:cs="Times New Roman"/>
          <w:sz w:val="24"/>
          <w:szCs w:val="24"/>
        </w:rPr>
        <w:t xml:space="preserve"> </w:t>
      </w:r>
      <w:r w:rsidRPr="00F4422A">
        <w:rPr>
          <w:rFonts w:ascii="Times New Roman" w:hAnsi="Times New Roman" w:cs="Times New Roman"/>
          <w:sz w:val="24"/>
          <w:szCs w:val="24"/>
        </w:rPr>
        <w:t>через</w:t>
      </w:r>
      <w:r w:rsidR="002E5A0E" w:rsidRPr="00F4422A">
        <w:rPr>
          <w:rFonts w:ascii="Times New Roman" w:hAnsi="Times New Roman" w:cs="Times New Roman"/>
          <w:sz w:val="24"/>
          <w:szCs w:val="24"/>
        </w:rPr>
        <w:t xml:space="preserve"> </w:t>
      </w:r>
      <w:r w:rsidRPr="00F4422A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F4422A">
        <w:rPr>
          <w:rFonts w:ascii="Times New Roman" w:hAnsi="Times New Roman" w:cs="Times New Roman"/>
          <w:sz w:val="24"/>
          <w:szCs w:val="24"/>
        </w:rPr>
        <w:t>.</w:t>
      </w:r>
      <w:r w:rsidR="00F44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интернете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часто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можно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найти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объявления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типу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«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8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обнальщики</w:t>
      </w:r>
      <w:proofErr w:type="spellEnd"/>
      <w:r w:rsidR="00FB58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PayPal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QIWI.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поровну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50/50,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QIWI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44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proofErr w:type="spellEnd"/>
      <w:r w:rsidR="00F4422A" w:rsidRPr="0061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42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332D" w:rsidRPr="006C50BF" w:rsidRDefault="00F8332D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следующем.</w:t>
      </w:r>
    </w:p>
    <w:p w:rsidR="00F8332D" w:rsidRPr="006C50BF" w:rsidRDefault="00F8332D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притупить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огочисленные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29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действиям:</w:t>
      </w:r>
    </w:p>
    <w:p w:rsidR="0076329E" w:rsidRPr="006C50BF" w:rsidRDefault="0076329E" w:rsidP="002E5A0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QIWI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329E" w:rsidRPr="006C50BF" w:rsidRDefault="0076329E" w:rsidP="002E5A0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денег;</w:t>
      </w:r>
    </w:p>
    <w:p w:rsidR="0076329E" w:rsidRPr="006C50BF" w:rsidRDefault="0076329E" w:rsidP="002E5A0E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скрипт.</w:t>
      </w:r>
    </w:p>
    <w:p w:rsidR="0076329E" w:rsidRPr="006C50BF" w:rsidRDefault="0076329E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«автоматизации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PayPal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3B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кошельком».</w:t>
      </w:r>
    </w:p>
    <w:p w:rsidR="00DD43B1" w:rsidRPr="006C50BF" w:rsidRDefault="00DD43B1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QIWI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целью.</w:t>
      </w:r>
    </w:p>
    <w:p w:rsidR="00DD43B1" w:rsidRPr="006C50BF" w:rsidRDefault="00DD43B1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обналичивание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какую-либо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3B1" w:rsidRPr="00F4422A" w:rsidRDefault="00DD43B1" w:rsidP="00F4422A">
      <w:pPr>
        <w:spacing w:after="0" w:line="360" w:lineRule="auto"/>
        <w:ind w:firstLine="851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Обмен</w:t>
      </w:r>
      <w:r w:rsidR="002E5A0E" w:rsidRPr="00F442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валют</w:t>
      </w:r>
      <w:r w:rsidR="00BA49F7" w:rsidRPr="00F4422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r w:rsidR="00F4422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2F8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6F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6F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биржах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6F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6F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6FD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Forex</w:t>
      </w:r>
      <w:r w:rsidR="00B126F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F8B" w:rsidRPr="006C50BF" w:rsidRDefault="00AD2F8B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где-то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«валюты»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заработать,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ниже.</w:t>
      </w:r>
    </w:p>
    <w:p w:rsidR="00B126FD" w:rsidRPr="006C50BF" w:rsidRDefault="00B126FD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схем:</w:t>
      </w:r>
    </w:p>
    <w:p w:rsidR="002B4BD0" w:rsidRPr="006C50BF" w:rsidRDefault="00B126FD" w:rsidP="002E5A0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сделок.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сомнительные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жертвой,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пристального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BD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органов.</w:t>
      </w:r>
    </w:p>
    <w:p w:rsidR="00581A58" w:rsidRPr="006C50BF" w:rsidRDefault="002B4BD0" w:rsidP="002E5A0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подбирающее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запросу.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27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27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27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27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A5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способами:</w:t>
      </w:r>
    </w:p>
    <w:p w:rsidR="00581A58" w:rsidRPr="006C50BF" w:rsidRDefault="00581A58" w:rsidP="00F4422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воспользоваться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кражи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кошельков;</w:t>
      </w:r>
    </w:p>
    <w:p w:rsidR="00581A58" w:rsidRPr="006C50BF" w:rsidRDefault="00581A58" w:rsidP="00F4422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интересах;</w:t>
      </w:r>
    </w:p>
    <w:p w:rsidR="00581A58" w:rsidRPr="006C50BF" w:rsidRDefault="00581A58" w:rsidP="00F4422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назначением: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Разумеется</w:t>
      </w:r>
      <w:r w:rsidR="00BA49F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r w:rsidR="00BA49F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9F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9F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9F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9F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ничего;</w:t>
      </w:r>
    </w:p>
    <w:p w:rsidR="00BA49F7" w:rsidRPr="006C50BF" w:rsidRDefault="00BA49F7" w:rsidP="00F4422A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способов.</w:t>
      </w:r>
    </w:p>
    <w:p w:rsidR="00BA49F7" w:rsidRPr="006C50BF" w:rsidRDefault="00BA49F7" w:rsidP="002E5A0E">
      <w:pPr>
        <w:pStyle w:val="a3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поменять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WebMoney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еньги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происходит.</w:t>
      </w:r>
    </w:p>
    <w:p w:rsidR="00B159C0" w:rsidRPr="00F4422A" w:rsidRDefault="00B159C0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представляются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прицелом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вещь.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курьера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звонивший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(называет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сумму).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DB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назовете,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поверила,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исчезают.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прикрываясь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детализациях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скрывают,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можно.</w:t>
      </w:r>
    </w:p>
    <w:p w:rsidR="00B159C0" w:rsidRPr="00F4422A" w:rsidRDefault="00F4422A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Краудфандинг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сайт-дублер,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занимающуюся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собором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</w:t>
      </w:r>
      <w:r w:rsidRPr="006C5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наследником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Пишущий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карты/счет,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письмо-подтверждение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$100,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$500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«причитающейся»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адвокатом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представился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издержек,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«адвокатом»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поступают.</w:t>
      </w:r>
    </w:p>
    <w:p w:rsidR="00B159C0" w:rsidRPr="00F4422A" w:rsidRDefault="00B159C0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Нигерийские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Нигерийские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получивший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рассылок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(спама).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Нигерии,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распространялись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8E6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витиеватой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C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C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высокопоставленными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C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чиновниками/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состоятельными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людьми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C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C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Нигерии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заманчивым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10-30%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нигерийского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обналичит.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кошельку.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опрометчивый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«нигерийскими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богачами»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бесследно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исчезнут</w:t>
      </w:r>
      <w:r w:rsidR="00455C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C8F" w:rsidRPr="006C50BF" w:rsidRDefault="00455C8F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Существуют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чиновника,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узнавшего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фамилией»,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C714B8" w:rsidRPr="006C50BF" w:rsidRDefault="00C714B8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40%.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легенде.</w:t>
      </w:r>
    </w:p>
    <w:p w:rsidR="00C714B8" w:rsidRPr="006C50BF" w:rsidRDefault="00C714B8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мошенникам,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обналичивания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долларов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нигерийский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мотивируя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запрещен.</w:t>
      </w:r>
    </w:p>
    <w:p w:rsidR="00C714B8" w:rsidRPr="006C50BF" w:rsidRDefault="00C714B8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уверяя,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нигерийская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заложила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C714B8" w:rsidRPr="006C50BF" w:rsidRDefault="00C714B8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существует.</w:t>
      </w:r>
    </w:p>
    <w:p w:rsidR="00C714B8" w:rsidRPr="006C50BF" w:rsidRDefault="00C714B8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«нигерийских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несуществующего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бизнесмена»,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нуждающегося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щедрое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9C0" w:rsidRPr="00F4422A" w:rsidRDefault="00B159C0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Брачная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афера.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встретив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дневниках,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избранницы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девушек,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программистов,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переводчиков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доверчивыми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иностранцами.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«клюют»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нетребовательные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красавицы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отношениях.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расплатиться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зарубежье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поклонники,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обманули,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полицию.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зарубежья,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зарубежья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невесте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невыгодно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мошенников.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страдает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войдя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«зарубежный»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уверяется,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посылки,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отправитель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возлюбленного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дожидается.</w:t>
      </w:r>
    </w:p>
    <w:p w:rsidR="00B159C0" w:rsidRPr="00F4422A" w:rsidRDefault="00B159C0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иная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несложная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удаленная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заманчивое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недоумение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парируются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многозначительным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сканировании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недосканируется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счет/кошелек.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следовало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неплохо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справляющихся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набору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«наборщика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«синхронистов»,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распознающих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высылаемых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аудиозаписи,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Подобная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сборщик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фасовка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каких-либо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каком-либо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заработать,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вымышленными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данные)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100-150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отображается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наподобие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активируется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$100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разблокировки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«защиты».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все-таки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«защита»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снимается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$100.</w:t>
      </w:r>
    </w:p>
    <w:p w:rsidR="00B159C0" w:rsidRPr="00F4422A" w:rsidRDefault="00F4422A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недорогим.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фокус-группе,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домохозяйку.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9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проблематичным.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неграмотно,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просмотренного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околопсихологических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предпочитаете?».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работающих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1-3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«рекламодатель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анкету.</w:t>
      </w:r>
      <w:proofErr w:type="gramEnd"/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привлекательная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(рефералов</w:t>
      </w:r>
      <w:r w:rsidRPr="006C50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внушительный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какое-то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возмущенные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заново.</w:t>
      </w:r>
    </w:p>
    <w:p w:rsidR="00B159C0" w:rsidRPr="006C50BF" w:rsidRDefault="00B159C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Резюмируя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предлагающих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опросах:</w:t>
      </w:r>
    </w:p>
    <w:p w:rsidR="00B159C0" w:rsidRPr="006C50BF" w:rsidRDefault="00B159C0" w:rsidP="002E5A0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опросов;</w:t>
      </w:r>
    </w:p>
    <w:p w:rsidR="00B159C0" w:rsidRPr="006C50BF" w:rsidRDefault="00B159C0" w:rsidP="002E5A0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возраста/профессии/социального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положения/предпочтений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B159C0" w:rsidRPr="006C50BF" w:rsidRDefault="00B159C0" w:rsidP="002E5A0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день;</w:t>
      </w:r>
    </w:p>
    <w:p w:rsidR="00B159C0" w:rsidRPr="006C50BF" w:rsidRDefault="00B159C0" w:rsidP="002E5A0E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реферала.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9F7" w:rsidRPr="00F4422A" w:rsidRDefault="00DD43B1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играх</w:t>
      </w:r>
      <w:r w:rsidR="00BA49F7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A49F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ошенничества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9F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9F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школьники.</w:t>
      </w:r>
    </w:p>
    <w:p w:rsidR="00DD43B1" w:rsidRPr="006C50BF" w:rsidRDefault="00BA49F7" w:rsidP="002E5A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A2A9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екламное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50BF">
        <w:rPr>
          <w:rFonts w:ascii="Times New Roman" w:hAnsi="Times New Roman" w:cs="Times New Roman"/>
          <w:sz w:val="24"/>
          <w:szCs w:val="24"/>
        </w:rPr>
        <w:t>ищутся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тестеры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онлайн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игр»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«</w:t>
      </w:r>
      <w:r w:rsidRPr="006C50BF">
        <w:rPr>
          <w:rFonts w:ascii="Times New Roman" w:hAnsi="Times New Roman" w:cs="Times New Roman"/>
          <w:sz w:val="24"/>
          <w:szCs w:val="24"/>
        </w:rPr>
        <w:t>набирается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группа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</w:t>
      </w:r>
      <w:r w:rsidR="008A2A9F" w:rsidRPr="006C50BF">
        <w:rPr>
          <w:rFonts w:ascii="Times New Roman" w:hAnsi="Times New Roman" w:cs="Times New Roman"/>
          <w:sz w:val="24"/>
          <w:szCs w:val="24"/>
        </w:rPr>
        <w:t>ля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тестирования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новых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игрушек»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иные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рекламные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A9F" w:rsidRPr="006C50BF">
        <w:rPr>
          <w:rFonts w:ascii="Times New Roman" w:hAnsi="Times New Roman" w:cs="Times New Roman"/>
          <w:sz w:val="24"/>
          <w:szCs w:val="24"/>
        </w:rPr>
        <w:t>объявления</w:t>
      </w:r>
      <w:proofErr w:type="gramEnd"/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суть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которых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сводится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тому,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что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ищут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кого-то,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кто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мог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бы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поиграть,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готовы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платить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за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это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8A2A9F" w:rsidRPr="006C50BF">
        <w:rPr>
          <w:rFonts w:ascii="Times New Roman" w:hAnsi="Times New Roman" w:cs="Times New Roman"/>
          <w:sz w:val="24"/>
          <w:szCs w:val="24"/>
        </w:rPr>
        <w:t>деньги.</w:t>
      </w:r>
    </w:p>
    <w:p w:rsidR="008A2A9F" w:rsidRPr="006C50BF" w:rsidRDefault="008A2A9F" w:rsidP="002E5A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0BF">
        <w:rPr>
          <w:rFonts w:ascii="Times New Roman" w:hAnsi="Times New Roman" w:cs="Times New Roman"/>
          <w:sz w:val="24"/>
          <w:szCs w:val="24"/>
        </w:rPr>
        <w:t>При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переходе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объявлению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посетит</w:t>
      </w:r>
      <w:r w:rsidR="005C2C15" w:rsidRPr="006C50BF">
        <w:rPr>
          <w:rFonts w:ascii="Times New Roman" w:hAnsi="Times New Roman" w:cs="Times New Roman"/>
          <w:sz w:val="24"/>
          <w:szCs w:val="24"/>
        </w:rPr>
        <w:t>ел</w:t>
      </w:r>
      <w:r w:rsidRPr="006C50BF">
        <w:rPr>
          <w:rFonts w:ascii="Times New Roman" w:hAnsi="Times New Roman" w:cs="Times New Roman"/>
          <w:sz w:val="24"/>
          <w:szCs w:val="24"/>
        </w:rPr>
        <w:t>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попадает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сайт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0BF">
        <w:rPr>
          <w:rFonts w:ascii="Times New Roman" w:hAnsi="Times New Roman" w:cs="Times New Roman"/>
          <w:sz w:val="24"/>
          <w:szCs w:val="24"/>
        </w:rPr>
        <w:t>тестировщиков</w:t>
      </w:r>
      <w:proofErr w:type="spellEnd"/>
      <w:r w:rsidRPr="006C50BF">
        <w:rPr>
          <w:rFonts w:ascii="Times New Roman" w:hAnsi="Times New Roman" w:cs="Times New Roman"/>
          <w:sz w:val="24"/>
          <w:szCs w:val="24"/>
        </w:rPr>
        <w:t>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котором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рассказывается,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что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именно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сейчас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тестируется,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сколько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людей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работает.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Часто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указывают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игры,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названия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которых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слуху,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0BF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6C50BF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которым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требуют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тестеров.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A9F" w:rsidRPr="006C50BF" w:rsidRDefault="008A2A9F" w:rsidP="002E5A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0BF">
        <w:rPr>
          <w:rFonts w:ascii="Times New Roman" w:hAnsi="Times New Roman" w:cs="Times New Roman"/>
          <w:sz w:val="24"/>
          <w:szCs w:val="24"/>
        </w:rPr>
        <w:t>За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тестирование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предлагают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хорошее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вознаграждение,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для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этого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нужно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зарегистрироваться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сайте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внести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денежные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средства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качестве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членского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взноса,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залога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за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доступ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еще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вышедшей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игре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за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какие-либо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материалы/инструкции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т.д.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крайнем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0B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просят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подтвердить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телефон,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который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дальнейшем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подключается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платная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подписка.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C15" w:rsidRPr="00F4422A" w:rsidRDefault="005C2C15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Кастинг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сериале,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фильме,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съемке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рекламе,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массовке,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парню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кастинге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каком-нибудь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ток-шоу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типаж»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приглашающего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выложены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кастингам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Останкино,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Мосфильм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сериала/ток-шоу,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минимум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кастингами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2E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</w:t>
      </w:r>
    </w:p>
    <w:p w:rsidR="006011D2" w:rsidRPr="006C50BF" w:rsidRDefault="003C32BB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второстепенная,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эпизодов,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символическая.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замеченным</w:t>
      </w:r>
      <w:proofErr w:type="gramStart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(-</w:t>
      </w:r>
      <w:proofErr w:type="gramEnd"/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ой).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кастинге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телефон/счет/кошелек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организовывающий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кастинги,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1D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сетей.</w:t>
      </w:r>
    </w:p>
    <w:p w:rsidR="006011D2" w:rsidRPr="006C50BF" w:rsidRDefault="00225FB6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кастинги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кинокомпаний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телеканалов,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кастингов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A2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залога.</w:t>
      </w:r>
    </w:p>
    <w:p w:rsidR="00AC5A2C" w:rsidRPr="00F4422A" w:rsidRDefault="00AC5A2C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лотерее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напрямую,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«Поздравляем!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100000-м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сайта!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нажмите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</w:t>
      </w:r>
      <w:proofErr w:type="gramStart"/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двухступенчатая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поучаствовать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28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7DB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SMS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пересылки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иначе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F4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возможным.</w:t>
      </w:r>
    </w:p>
    <w:p w:rsidR="00C14CA5" w:rsidRPr="006C50BF" w:rsidRDefault="00C14CA5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розыгрыша.</w:t>
      </w:r>
    </w:p>
    <w:p w:rsidR="00E25E70" w:rsidRPr="006C50BF" w:rsidRDefault="00E25E7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Авторитетная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кругах.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натолкнуться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ресурсах,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пользующиеся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форума.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лицом.</w:t>
      </w:r>
    </w:p>
    <w:p w:rsidR="00E25E70" w:rsidRPr="006C50BF" w:rsidRDefault="00E25E70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Мошенническая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почту/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скидкой.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срабатывает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никнеймом</w:t>
      </w:r>
      <w:proofErr w:type="spellEnd"/>
      <w:r w:rsidR="004E06C0" w:rsidRPr="006C50BF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06C0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соглашается.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«авторитетный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пропадает.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1C6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</w:p>
    <w:p w:rsidR="00CA1C6F" w:rsidRPr="006C50BF" w:rsidRDefault="004C60CD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обманутым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ICQ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Skype</w:t>
      </w:r>
      <w:r w:rsidR="0034268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68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68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="005129D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9D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обращающийся,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70A8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ресурса.</w:t>
      </w:r>
      <w:proofErr w:type="gramEnd"/>
    </w:p>
    <w:p w:rsidR="005129DC" w:rsidRPr="00F4422A" w:rsidRDefault="005129DC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уязвимой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азартные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бинарными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опционами.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какого-либо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завтрашнем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матче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Барселона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выиграет».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50/50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сбывает,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сбывается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сбылся,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сбудется.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каком-то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спрогнозирован,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прекращается.</w:t>
      </w:r>
    </w:p>
    <w:p w:rsidR="005129DC" w:rsidRPr="006C50BF" w:rsidRDefault="005129DC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увлекающихся,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Forex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высылается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сбывается,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«удачная»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«да»/«нет».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заплатить.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опять.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«повезло»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«удачной»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знающий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вряд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знанием.</w:t>
      </w:r>
    </w:p>
    <w:p w:rsidR="000719C6" w:rsidRPr="00F4422A" w:rsidRDefault="000719C6" w:rsidP="00F4422A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Покупка</w:t>
      </w:r>
      <w:r w:rsidR="002E5A0E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22A" w:rsidRPr="00F4422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авиабилетов.</w:t>
      </w:r>
      <w:r w:rsidR="00F44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авиабилеты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дешевых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наткнуться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авиаперевозчика.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осторожнее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счет/кошелек.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приходят.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успокаивают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обещаниями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ECF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звонки.</w:t>
      </w:r>
    </w:p>
    <w:p w:rsidR="001C5ECF" w:rsidRPr="006C50BF" w:rsidRDefault="001C5ECF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3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</w:t>
      </w:r>
      <w:r w:rsidR="002E5A0E" w:rsidRPr="0055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33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 w:rsidRPr="00553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3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интернет-магазинах</w:t>
      </w:r>
      <w:proofErr w:type="gramEnd"/>
      <w:r w:rsidRPr="00553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3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657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7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657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7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7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7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7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7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571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продающие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69B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принципе.</w:t>
      </w:r>
    </w:p>
    <w:p w:rsidR="00D2569B" w:rsidRPr="006C50BF" w:rsidRDefault="00D2569B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интернет-магазины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признаков:</w:t>
      </w:r>
    </w:p>
    <w:p w:rsidR="00D2569B" w:rsidRPr="006C50BF" w:rsidRDefault="00D2569B" w:rsidP="005533D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3D390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-магазине</w:t>
      </w:r>
      <w:proofErr w:type="gramEnd"/>
      <w:r w:rsidR="003D390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69B" w:rsidRPr="006C50BF" w:rsidRDefault="00D2569B" w:rsidP="005533DD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продавца).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«Контакты»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69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продавцом.</w:t>
      </w:r>
    </w:p>
    <w:p w:rsidR="003D3904" w:rsidRPr="006C50BF" w:rsidRDefault="003D3904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Western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Union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3904" w:rsidRPr="006C50BF" w:rsidRDefault="003D3904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9C2" w:rsidRPr="005533DD" w:rsidRDefault="005533DD" w:rsidP="005533D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33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Интернет-аукционы</w:t>
      </w:r>
      <w:proofErr w:type="gramEnd"/>
      <w:r w:rsidRPr="005533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390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90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90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90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904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1C8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ICQ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страницу в социальных сетях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них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затягивать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727D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WebMoney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бизнес-уровня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какие-либо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727D" w:rsidRPr="006C5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WebMoney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27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заплатил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изначально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подозрений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9C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989" w:rsidRPr="006C50BF" w:rsidRDefault="002C4C6C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Украденные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03C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исламистской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Исламское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Леванта»,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(частично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северо-восточные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территории)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(частично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Багдада).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экстремисткой.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85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запрещена.</w:t>
      </w:r>
    </w:p>
    <w:p w:rsidR="00170185" w:rsidRPr="006C50BF" w:rsidRDefault="00170185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интернет-технологии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выманивая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финансирования.</w:t>
      </w:r>
    </w:p>
    <w:p w:rsidR="00C7605A" w:rsidRPr="006C50BF" w:rsidRDefault="00170185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hAnsi="Times New Roman" w:cs="Times New Roman"/>
          <w:sz w:val="24"/>
          <w:szCs w:val="24"/>
        </w:rPr>
        <w:t>Бывший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госсекретарь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нынешний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кандидат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президенты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США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Хиллари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Клинтон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(</w:t>
      </w:r>
      <w:r w:rsidRPr="006C50BF">
        <w:rPr>
          <w:rFonts w:ascii="Times New Roman" w:hAnsi="Times New Roman" w:cs="Times New Roman"/>
          <w:sz w:val="24"/>
          <w:szCs w:val="24"/>
          <w:lang w:val="en-US"/>
        </w:rPr>
        <w:t>Hillary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  <w:lang w:val="en-US"/>
        </w:rPr>
        <w:t>Clinton</w:t>
      </w:r>
      <w:r w:rsidRPr="006C50BF">
        <w:rPr>
          <w:rFonts w:ascii="Times New Roman" w:hAnsi="Times New Roman" w:cs="Times New Roman"/>
          <w:sz w:val="24"/>
          <w:szCs w:val="24"/>
        </w:rPr>
        <w:t>),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выступая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6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декабря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2015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г.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0BF">
        <w:rPr>
          <w:rFonts w:ascii="Times New Roman" w:hAnsi="Times New Roman" w:cs="Times New Roman"/>
          <w:sz w:val="24"/>
          <w:szCs w:val="24"/>
        </w:rPr>
        <w:t>Брукингском</w:t>
      </w:r>
      <w:proofErr w:type="spellEnd"/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институте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(</w:t>
      </w:r>
      <w:r w:rsidRPr="006C50BF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  <w:lang w:val="en-US"/>
        </w:rPr>
        <w:t>Brookings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 w:rsidRPr="006C50BF">
        <w:rPr>
          <w:rFonts w:ascii="Times New Roman" w:hAnsi="Times New Roman" w:cs="Times New Roman"/>
          <w:sz w:val="24"/>
          <w:szCs w:val="24"/>
        </w:rPr>
        <w:t>),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охарактеризовала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группировку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ИГИЛ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как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«как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самого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эффективного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lastRenderedPageBreak/>
        <w:t>вербовщика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мире»</w:t>
      </w:r>
      <w:r w:rsidR="005533DD" w:rsidRPr="005533DD">
        <w:rPr>
          <w:rFonts w:ascii="Times New Roman" w:hAnsi="Times New Roman" w:cs="Times New Roman"/>
          <w:sz w:val="24"/>
          <w:szCs w:val="24"/>
        </w:rPr>
        <w:t>[2]</w:t>
      </w:r>
      <w:r w:rsidRPr="006C50BF">
        <w:rPr>
          <w:rFonts w:ascii="Times New Roman" w:hAnsi="Times New Roman" w:cs="Times New Roman"/>
          <w:sz w:val="24"/>
          <w:szCs w:val="24"/>
        </w:rPr>
        <w:t>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активно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использующего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этих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целях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возможности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сети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Интернет.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этой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причине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призвала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ИТ-компании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оказывать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госструктурам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50BF">
        <w:rPr>
          <w:rFonts w:ascii="Times New Roman" w:hAnsi="Times New Roman" w:cs="Times New Roman"/>
          <w:sz w:val="24"/>
          <w:szCs w:val="24"/>
        </w:rPr>
        <w:t>мак</w:t>
      </w:r>
      <w:r w:rsidR="006F16F1" w:rsidRPr="006C50BF">
        <w:rPr>
          <w:rFonts w:ascii="Times New Roman" w:hAnsi="Times New Roman" w:cs="Times New Roman"/>
          <w:sz w:val="24"/>
          <w:szCs w:val="24"/>
        </w:rPr>
        <w:t>симальное</w:t>
      </w:r>
      <w:proofErr w:type="gramEnd"/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6F16F1" w:rsidRPr="006C50BF">
        <w:rPr>
          <w:rFonts w:ascii="Times New Roman" w:hAnsi="Times New Roman" w:cs="Times New Roman"/>
          <w:sz w:val="24"/>
          <w:szCs w:val="24"/>
        </w:rPr>
        <w:t>содействий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6F16F1"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6F16F1" w:rsidRPr="006C50BF">
        <w:rPr>
          <w:rFonts w:ascii="Times New Roman" w:hAnsi="Times New Roman" w:cs="Times New Roman"/>
          <w:sz w:val="24"/>
          <w:szCs w:val="24"/>
        </w:rPr>
        <w:t>борьбе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6F16F1" w:rsidRPr="006C50BF">
        <w:rPr>
          <w:rFonts w:ascii="Times New Roman" w:hAnsi="Times New Roman" w:cs="Times New Roman"/>
          <w:sz w:val="24"/>
          <w:szCs w:val="24"/>
        </w:rPr>
        <w:t>с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ИГИЛ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виртуальном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C7605A" w:rsidRPr="006C50BF" w:rsidRDefault="006F16F1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«ИГИЛ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ретвиттов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Ракки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(ISIS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America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From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Retweets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Raqqa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Вашингтона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George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Washington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интернет-платформой,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исламисты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вербовочных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целях.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боевикам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переезду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250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американцев,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активную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спецслужб,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пособничество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террористам.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американцев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адептов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«Исламского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медиа.</w:t>
      </w:r>
    </w:p>
    <w:p w:rsidR="004A7D12" w:rsidRPr="006C50BF" w:rsidRDefault="004A7D1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Вашингтона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категории: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генерирующие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nodes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amplifiers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«продвигающие»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исламские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shout-outs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пользователей.</w:t>
      </w:r>
    </w:p>
    <w:p w:rsidR="004A7D12" w:rsidRPr="006C50BF" w:rsidRDefault="004A7D1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вербовщика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навязчивой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Twitter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«достойной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халифате»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видеоматериалах,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джихадистов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ИГИЛ.</w:t>
      </w:r>
    </w:p>
    <w:p w:rsidR="004A7D12" w:rsidRPr="006C50BF" w:rsidRDefault="004A7D1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«ИГИЛ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Америке.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реттвитов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Ракки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боевиков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интернет-форумах,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кандидатами.</w:t>
      </w:r>
      <w:proofErr w:type="gramEnd"/>
    </w:p>
    <w:p w:rsidR="004A7D12" w:rsidRPr="006C50BF" w:rsidRDefault="004A7D1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предположительно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проживавшей,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геометкам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Великобритании.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taqwa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«благочестие»,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пыталась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интернет-аудитории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«Исламском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воплощенном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«истинно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общества».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гипотетической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вербовщицы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эмодзи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emoji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символизируют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Аллаха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исламистов.</w:t>
      </w:r>
    </w:p>
    <w:p w:rsidR="004A7D12" w:rsidRPr="006C50BF" w:rsidRDefault="004A7D1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употреблялось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coconuts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(кокосы),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игиловской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онлайн-среде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разделяющих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«чистой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веры»,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ukhtis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(сестры),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применяющееся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4A7D12" w:rsidRPr="006C50BF" w:rsidRDefault="004A7D1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паутине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эмодзи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мучеников,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публикуемое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сторонниками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«Исламского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государства»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интернет-страницах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храбрость.</w:t>
      </w:r>
      <w:proofErr w:type="gramEnd"/>
    </w:p>
    <w:p w:rsidR="00C7605A" w:rsidRPr="006C50BF" w:rsidRDefault="004A7D1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Дж.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Вашингтона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Гилкс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Sarah</w:t>
      </w:r>
      <w:proofErr w:type="spell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Gilkes</w:t>
      </w:r>
      <w:proofErr w:type="spellEnd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подчеркивает,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американцы,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осужденные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ИГИЛ,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онлайн-сообществах.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завербованные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выходцами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неблагополучных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социализацией,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делу».</w:t>
      </w:r>
    </w:p>
    <w:p w:rsidR="00E0275B" w:rsidRPr="006C50BF" w:rsidRDefault="004A7D12" w:rsidP="002E5A0E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0BF">
        <w:rPr>
          <w:rFonts w:ascii="Times New Roman" w:hAnsi="Times New Roman" w:cs="Times New Roman"/>
          <w:sz w:val="24"/>
          <w:szCs w:val="24"/>
        </w:rPr>
        <w:t>Психологическое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давление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использование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человеческих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слабостей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трудностей,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которыми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столкнулся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конкретный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человек,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позволяет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террористам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доносить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пропаганду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своих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ценностей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идей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конечной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«целевой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аудитории»,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после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чего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жертва</w:t>
      </w:r>
      <w:r w:rsidR="00AF11B2" w:rsidRPr="006C50BF">
        <w:rPr>
          <w:rFonts w:ascii="Times New Roman" w:hAnsi="Times New Roman" w:cs="Times New Roman"/>
          <w:sz w:val="24"/>
          <w:szCs w:val="24"/>
        </w:rPr>
        <w:t>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AF11B2"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AF11B2" w:rsidRPr="006C50BF">
        <w:rPr>
          <w:rFonts w:ascii="Times New Roman" w:hAnsi="Times New Roman" w:cs="Times New Roman"/>
          <w:sz w:val="24"/>
          <w:szCs w:val="24"/>
        </w:rPr>
        <w:t>лучшем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AF11B2" w:rsidRPr="006C50BF">
        <w:rPr>
          <w:rFonts w:ascii="Times New Roman" w:hAnsi="Times New Roman" w:cs="Times New Roman"/>
          <w:sz w:val="24"/>
          <w:szCs w:val="24"/>
        </w:rPr>
        <w:t>случае,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AF11B2" w:rsidRPr="006C50BF">
        <w:rPr>
          <w:rFonts w:ascii="Times New Roman" w:hAnsi="Times New Roman" w:cs="Times New Roman"/>
          <w:sz w:val="24"/>
          <w:szCs w:val="24"/>
        </w:rPr>
        <w:t>будет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="00FB5842" w:rsidRPr="006C50BF">
        <w:rPr>
          <w:rFonts w:ascii="Times New Roman" w:hAnsi="Times New Roman" w:cs="Times New Roman"/>
          <w:sz w:val="24"/>
          <w:szCs w:val="24"/>
        </w:rPr>
        <w:t>готова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добровольно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пожертвовать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террористическим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группировкам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денежные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средства.</w:t>
      </w:r>
    </w:p>
    <w:p w:rsidR="004A7D12" w:rsidRPr="006C50BF" w:rsidRDefault="004A7D12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hAnsi="Times New Roman" w:cs="Times New Roman"/>
          <w:sz w:val="24"/>
          <w:szCs w:val="24"/>
        </w:rPr>
        <w:t>Американские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специалисты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утверждают,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что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часть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этих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людей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вряд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решится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преступление: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скорее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всего,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они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сумеют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преодолеть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возникшие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проблемы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общении,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обусловленные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возрастными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изменениями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личностными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особенностями,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вернуться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нормальной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жизни.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этом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неизбежны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аресты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отдельных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лиц,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которые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только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теоретически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рассуждали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возможности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реализации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каких-либо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противоправных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действий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делились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своими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мыслями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на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страницах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 w:rsidRPr="006C50BF">
        <w:rPr>
          <w:rFonts w:ascii="Times New Roman" w:hAnsi="Times New Roman" w:cs="Times New Roman"/>
          <w:sz w:val="24"/>
          <w:szCs w:val="24"/>
        </w:rPr>
        <w:t>соответствующих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50BF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6C50BF">
        <w:rPr>
          <w:rFonts w:ascii="Times New Roman" w:hAnsi="Times New Roman" w:cs="Times New Roman"/>
          <w:sz w:val="24"/>
          <w:szCs w:val="24"/>
        </w:rPr>
        <w:t>.</w:t>
      </w:r>
    </w:p>
    <w:p w:rsidR="00170185" w:rsidRDefault="00170185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Резюмируя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D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вышесказанное,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угрозой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благосостояния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интернет-технологиями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бдительность,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1B2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</w:t>
      </w:r>
      <w:proofErr w:type="gramEnd"/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будучи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уверенным,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злоумышленников,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обстоятельствах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счетам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A0468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687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кошельку.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какие-то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3DD"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деньги,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предлагая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заработок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Всегда.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Исключений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E5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нет».</w:t>
      </w:r>
    </w:p>
    <w:p w:rsidR="005533DD" w:rsidRDefault="005533DD" w:rsidP="005533DD">
      <w:pPr>
        <w:pStyle w:val="1"/>
        <w:ind w:firstLine="851"/>
        <w:rPr>
          <w:rFonts w:eastAsia="TimesNewRomanPS-BoldMT"/>
          <w:bCs w:val="0"/>
          <w:sz w:val="24"/>
          <w:szCs w:val="24"/>
        </w:rPr>
      </w:pPr>
      <w:bookmarkStart w:id="1" w:name="_Toc449226060"/>
      <w:r w:rsidRPr="00C03A5B">
        <w:rPr>
          <w:rFonts w:eastAsia="TimesNewRomanPS-BoldMT"/>
          <w:bCs w:val="0"/>
          <w:sz w:val="24"/>
          <w:szCs w:val="24"/>
        </w:rPr>
        <w:t>Список</w:t>
      </w:r>
      <w:r>
        <w:rPr>
          <w:rFonts w:eastAsia="TimesNewRomanPS-BoldMT"/>
          <w:bCs w:val="0"/>
          <w:sz w:val="24"/>
          <w:szCs w:val="24"/>
        </w:rPr>
        <w:t xml:space="preserve"> </w:t>
      </w:r>
      <w:r w:rsidRPr="00C03A5B">
        <w:rPr>
          <w:rFonts w:eastAsia="TimesNewRomanPS-BoldMT"/>
          <w:bCs w:val="0"/>
          <w:sz w:val="24"/>
          <w:szCs w:val="24"/>
        </w:rPr>
        <w:t>использованных</w:t>
      </w:r>
      <w:r>
        <w:rPr>
          <w:rFonts w:eastAsia="TimesNewRomanPS-BoldMT"/>
          <w:bCs w:val="0"/>
          <w:sz w:val="24"/>
          <w:szCs w:val="24"/>
        </w:rPr>
        <w:t xml:space="preserve"> </w:t>
      </w:r>
      <w:r w:rsidRPr="00C03A5B">
        <w:rPr>
          <w:rFonts w:eastAsia="TimesNewRomanPS-BoldMT"/>
          <w:bCs w:val="0"/>
          <w:sz w:val="24"/>
          <w:szCs w:val="24"/>
        </w:rPr>
        <w:t>источников</w:t>
      </w:r>
      <w:bookmarkEnd w:id="1"/>
      <w:r>
        <w:rPr>
          <w:rFonts w:eastAsia="TimesNewRomanPS-BoldMT"/>
          <w:bCs w:val="0"/>
          <w:sz w:val="24"/>
          <w:szCs w:val="24"/>
        </w:rPr>
        <w:t>:</w:t>
      </w:r>
    </w:p>
    <w:p w:rsidR="005533DD" w:rsidRPr="005533DD" w:rsidRDefault="005533DD" w:rsidP="005533DD">
      <w:pPr>
        <w:pStyle w:val="1"/>
        <w:ind w:firstLine="851"/>
        <w:rPr>
          <w:rFonts w:eastAsia="TimesNewRomanPS-BoldMT"/>
          <w:b w:val="0"/>
          <w:bCs w:val="0"/>
          <w:sz w:val="24"/>
          <w:szCs w:val="24"/>
        </w:rPr>
      </w:pPr>
      <w:r w:rsidRPr="005533DD">
        <w:rPr>
          <w:rFonts w:eastAsia="TimesNewRomanPS-BoldMT"/>
          <w:b w:val="0"/>
          <w:bCs w:val="0"/>
          <w:sz w:val="24"/>
          <w:szCs w:val="24"/>
        </w:rPr>
        <w:t>1.</w:t>
      </w:r>
      <w:r w:rsidRPr="005533DD">
        <w:rPr>
          <w:rFonts w:eastAsia="TimesNewRomanPS-BoldMT"/>
          <w:b w:val="0"/>
          <w:bCs w:val="0"/>
          <w:sz w:val="24"/>
          <w:szCs w:val="24"/>
        </w:rPr>
        <w:tab/>
        <w:t xml:space="preserve">  </w:t>
      </w:r>
      <w:proofErr w:type="spellStart"/>
      <w:r w:rsidRPr="005533DD">
        <w:rPr>
          <w:rFonts w:eastAsia="TimesNewRomanPS-BoldMT"/>
          <w:b w:val="0"/>
          <w:bCs w:val="0"/>
          <w:sz w:val="24"/>
          <w:szCs w:val="24"/>
        </w:rPr>
        <w:t>РосБизнесКонсалтинг</w:t>
      </w:r>
      <w:proofErr w:type="spellEnd"/>
      <w:r w:rsidRPr="005533DD">
        <w:rPr>
          <w:rFonts w:eastAsia="TimesNewRomanPS-BoldMT"/>
          <w:b w:val="0"/>
          <w:bCs w:val="0"/>
          <w:sz w:val="24"/>
          <w:szCs w:val="24"/>
        </w:rPr>
        <w:t xml:space="preserve"> [электронный ресурс]. – Режим доступа: http://www.rbc.ru/finances/23/06/2015/558936aa9a79477bdc5736ec</w:t>
      </w:r>
    </w:p>
    <w:p w:rsidR="005533DD" w:rsidRPr="005533DD" w:rsidRDefault="005533DD" w:rsidP="005533DD">
      <w:pPr>
        <w:pStyle w:val="1"/>
        <w:ind w:firstLine="851"/>
        <w:rPr>
          <w:rFonts w:eastAsia="TimesNewRomanPS-BoldMT"/>
          <w:b w:val="0"/>
          <w:bCs w:val="0"/>
          <w:sz w:val="24"/>
          <w:szCs w:val="24"/>
        </w:rPr>
      </w:pPr>
      <w:r w:rsidRPr="005533DD">
        <w:rPr>
          <w:rFonts w:eastAsia="TimesNewRomanPS-BoldMT"/>
          <w:b w:val="0"/>
          <w:bCs w:val="0"/>
          <w:sz w:val="24"/>
          <w:szCs w:val="24"/>
          <w:lang w:val="en-US"/>
        </w:rPr>
        <w:t>2.</w:t>
      </w:r>
      <w:r w:rsidRPr="005533DD">
        <w:rPr>
          <w:rFonts w:eastAsia="TimesNewRomanPS-BoldMT"/>
          <w:b w:val="0"/>
          <w:bCs w:val="0"/>
          <w:sz w:val="24"/>
          <w:szCs w:val="24"/>
          <w:lang w:val="en-US"/>
        </w:rPr>
        <w:tab/>
        <w:t xml:space="preserve">  Lecher C. Hillary Clinton asks “great disruptors” of Silicon Valley to “disrupt ISI”/ The Verge. </w:t>
      </w:r>
      <w:r w:rsidRPr="005533DD">
        <w:rPr>
          <w:rFonts w:eastAsia="TimesNewRomanPS-BoldMT"/>
          <w:b w:val="0"/>
          <w:bCs w:val="0"/>
          <w:sz w:val="24"/>
          <w:szCs w:val="24"/>
        </w:rPr>
        <w:t xml:space="preserve">2015. </w:t>
      </w:r>
      <w:proofErr w:type="spellStart"/>
      <w:r w:rsidRPr="005533DD">
        <w:rPr>
          <w:rFonts w:eastAsia="TimesNewRomanPS-BoldMT"/>
          <w:b w:val="0"/>
          <w:bCs w:val="0"/>
          <w:sz w:val="24"/>
          <w:szCs w:val="24"/>
        </w:rPr>
        <w:t>December</w:t>
      </w:r>
      <w:proofErr w:type="spellEnd"/>
      <w:r w:rsidRPr="005533DD">
        <w:rPr>
          <w:rFonts w:eastAsia="TimesNewRomanPS-BoldMT"/>
          <w:b w:val="0"/>
          <w:bCs w:val="0"/>
          <w:sz w:val="24"/>
          <w:szCs w:val="24"/>
        </w:rPr>
        <w:t xml:space="preserve"> 7. – http://www.theverge.com</w:t>
      </w:r>
    </w:p>
    <w:p w:rsidR="005533DD" w:rsidRPr="006C50BF" w:rsidRDefault="005533DD" w:rsidP="002E5A0E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33DD" w:rsidRPr="006C50BF" w:rsidSect="00DA52F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25" w:rsidRDefault="00FF7625" w:rsidP="008A2A9F">
      <w:pPr>
        <w:spacing w:after="0" w:line="240" w:lineRule="auto"/>
      </w:pPr>
      <w:r>
        <w:separator/>
      </w:r>
    </w:p>
  </w:endnote>
  <w:endnote w:type="continuationSeparator" w:id="0">
    <w:p w:rsidR="00FF7625" w:rsidRDefault="00FF7625" w:rsidP="008A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787013"/>
      <w:docPartObj>
        <w:docPartGallery w:val="Page Numbers (Bottom of Page)"/>
        <w:docPartUnique/>
      </w:docPartObj>
    </w:sdtPr>
    <w:sdtEndPr/>
    <w:sdtContent>
      <w:p w:rsidR="00C755E5" w:rsidRDefault="00C75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F43">
          <w:rPr>
            <w:noProof/>
          </w:rPr>
          <w:t>2</w:t>
        </w:r>
        <w:r>
          <w:fldChar w:fldCharType="end"/>
        </w:r>
      </w:p>
    </w:sdtContent>
  </w:sdt>
  <w:p w:rsidR="00C755E5" w:rsidRDefault="00C755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25" w:rsidRDefault="00FF7625" w:rsidP="008A2A9F">
      <w:pPr>
        <w:spacing w:after="0" w:line="240" w:lineRule="auto"/>
      </w:pPr>
      <w:r>
        <w:separator/>
      </w:r>
    </w:p>
  </w:footnote>
  <w:footnote w:type="continuationSeparator" w:id="0">
    <w:p w:rsidR="00FF7625" w:rsidRDefault="00FF7625" w:rsidP="008A2A9F">
      <w:pPr>
        <w:spacing w:after="0" w:line="240" w:lineRule="auto"/>
      </w:pPr>
      <w:r>
        <w:continuationSeparator/>
      </w:r>
    </w:p>
  </w:footnote>
  <w:footnote w:id="1">
    <w:p w:rsidR="00C755E5" w:rsidRPr="00E72F5E" w:rsidRDefault="00C755E5" w:rsidP="00B159C0">
      <w:pPr>
        <w:pStyle w:val="a4"/>
        <w:jc w:val="both"/>
        <w:rPr>
          <w:rFonts w:ascii="Times New Roman" w:hAnsi="Times New Roman" w:cs="Times New Roman"/>
        </w:rPr>
      </w:pPr>
      <w:r w:rsidRPr="00E72F5E">
        <w:rPr>
          <w:rStyle w:val="a6"/>
          <w:rFonts w:ascii="Times New Roman" w:hAnsi="Times New Roman" w:cs="Times New Roman"/>
        </w:rPr>
        <w:footnoteRef/>
      </w:r>
      <w:r w:rsidRPr="00E72F5E">
        <w:rPr>
          <w:rFonts w:ascii="Times New Roman" w:hAnsi="Times New Roman" w:cs="Times New Roman"/>
        </w:rPr>
        <w:t xml:space="preserve"> Реферал - участник партнёрской программы, зарегистрировавшийся по рекомендации другого участника. Рекомендация сопровождается «реферальной ссылкой», содержащей информацию об учётной записи участника, который получит вознаграждение за привлечение новичков.</w:t>
      </w:r>
    </w:p>
  </w:footnote>
  <w:footnote w:id="2">
    <w:p w:rsidR="00C755E5" w:rsidRPr="00AC5A2C" w:rsidRDefault="00C755E5" w:rsidP="00AC5A2C">
      <w:pPr>
        <w:pStyle w:val="a4"/>
        <w:jc w:val="both"/>
        <w:rPr>
          <w:rFonts w:ascii="Times New Roman" w:hAnsi="Times New Roman" w:cs="Times New Roman"/>
        </w:rPr>
      </w:pPr>
      <w:r w:rsidRPr="00AC5A2C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Патч</w:t>
      </w:r>
      <w:proofErr w:type="spellEnd"/>
      <w:r>
        <w:rPr>
          <w:rFonts w:ascii="Times New Roman" w:hAnsi="Times New Roman" w:cs="Times New Roman"/>
        </w:rPr>
        <w:t xml:space="preserve"> – ч</w:t>
      </w:r>
      <w:r w:rsidRPr="00AC5A2C">
        <w:rPr>
          <w:rFonts w:ascii="Times New Roman" w:hAnsi="Times New Roman" w:cs="Times New Roman"/>
        </w:rPr>
        <w:t>асть программы, или небольшая отдельная программа, используемая для устранения проблем в программном обеспечении.</w:t>
      </w:r>
    </w:p>
  </w:footnote>
  <w:footnote w:id="3">
    <w:p w:rsidR="00C755E5" w:rsidRPr="004E06C0" w:rsidRDefault="00C755E5" w:rsidP="004E06C0">
      <w:pPr>
        <w:pStyle w:val="a4"/>
        <w:jc w:val="both"/>
        <w:rPr>
          <w:rFonts w:ascii="Times New Roman" w:hAnsi="Times New Roman" w:cs="Times New Roman"/>
        </w:rPr>
      </w:pPr>
      <w:r w:rsidRPr="004E06C0">
        <w:rPr>
          <w:rStyle w:val="a6"/>
          <w:rFonts w:ascii="Times New Roman" w:hAnsi="Times New Roman" w:cs="Times New Roman"/>
        </w:rPr>
        <w:footnoteRef/>
      </w:r>
      <w:r w:rsidRPr="004E06C0">
        <w:rPr>
          <w:rFonts w:ascii="Times New Roman" w:hAnsi="Times New Roman" w:cs="Times New Roman"/>
        </w:rPr>
        <w:t xml:space="preserve"> </w:t>
      </w:r>
      <w:proofErr w:type="spellStart"/>
      <w:r w:rsidRPr="004E06C0">
        <w:rPr>
          <w:rFonts w:ascii="Times New Roman" w:hAnsi="Times New Roman" w:cs="Times New Roman"/>
        </w:rPr>
        <w:t>Никнейм</w:t>
      </w:r>
      <w:proofErr w:type="spellEnd"/>
      <w:r w:rsidRPr="004E06C0">
        <w:rPr>
          <w:rFonts w:ascii="Times New Roman" w:hAnsi="Times New Roman" w:cs="Times New Roman"/>
        </w:rPr>
        <w:t xml:space="preserve"> – псевдоним, используемый в сети Интернет, обычно в местах общения (в блогах, форумах, чатах).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1E5"/>
    <w:multiLevelType w:val="hybridMultilevel"/>
    <w:tmpl w:val="51D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466"/>
    <w:multiLevelType w:val="hybridMultilevel"/>
    <w:tmpl w:val="44500B52"/>
    <w:lvl w:ilvl="0" w:tplc="BB84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27274"/>
    <w:multiLevelType w:val="hybridMultilevel"/>
    <w:tmpl w:val="1980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74BA6"/>
    <w:multiLevelType w:val="hybridMultilevel"/>
    <w:tmpl w:val="4AC25DEE"/>
    <w:lvl w:ilvl="0" w:tplc="786AF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FC3A67"/>
    <w:multiLevelType w:val="hybridMultilevel"/>
    <w:tmpl w:val="6204B7B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15D73"/>
    <w:multiLevelType w:val="multilevel"/>
    <w:tmpl w:val="953C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9C283C"/>
    <w:multiLevelType w:val="hybridMultilevel"/>
    <w:tmpl w:val="31AC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60621"/>
    <w:multiLevelType w:val="hybridMultilevel"/>
    <w:tmpl w:val="C39601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2D"/>
    <w:rsid w:val="00004B36"/>
    <w:rsid w:val="000719C6"/>
    <w:rsid w:val="00083447"/>
    <w:rsid w:val="000D58E7"/>
    <w:rsid w:val="001518EF"/>
    <w:rsid w:val="00161A85"/>
    <w:rsid w:val="00162BF4"/>
    <w:rsid w:val="00170185"/>
    <w:rsid w:val="00191C0F"/>
    <w:rsid w:val="001C5ECF"/>
    <w:rsid w:val="001E7838"/>
    <w:rsid w:val="00225FB6"/>
    <w:rsid w:val="002270A8"/>
    <w:rsid w:val="002B4BD0"/>
    <w:rsid w:val="002C4C6C"/>
    <w:rsid w:val="002E5A0E"/>
    <w:rsid w:val="00311CEE"/>
    <w:rsid w:val="00342684"/>
    <w:rsid w:val="003467F0"/>
    <w:rsid w:val="003468EB"/>
    <w:rsid w:val="003C32BB"/>
    <w:rsid w:val="003D3904"/>
    <w:rsid w:val="00403D97"/>
    <w:rsid w:val="0041461F"/>
    <w:rsid w:val="004171A5"/>
    <w:rsid w:val="00455C8F"/>
    <w:rsid w:val="00456EFE"/>
    <w:rsid w:val="00483D3F"/>
    <w:rsid w:val="004A44A9"/>
    <w:rsid w:val="004A576A"/>
    <w:rsid w:val="004A7D12"/>
    <w:rsid w:val="004C60CD"/>
    <w:rsid w:val="004C6D68"/>
    <w:rsid w:val="004D507C"/>
    <w:rsid w:val="004E06C0"/>
    <w:rsid w:val="005129DC"/>
    <w:rsid w:val="00521F43"/>
    <w:rsid w:val="005309C2"/>
    <w:rsid w:val="0054043F"/>
    <w:rsid w:val="005533DD"/>
    <w:rsid w:val="00556BCA"/>
    <w:rsid w:val="0057128F"/>
    <w:rsid w:val="00581A58"/>
    <w:rsid w:val="005B29F3"/>
    <w:rsid w:val="005C2C15"/>
    <w:rsid w:val="005D2D43"/>
    <w:rsid w:val="006011D2"/>
    <w:rsid w:val="00604746"/>
    <w:rsid w:val="006101D3"/>
    <w:rsid w:val="00642B7B"/>
    <w:rsid w:val="006C50BF"/>
    <w:rsid w:val="006F16F1"/>
    <w:rsid w:val="00707E24"/>
    <w:rsid w:val="0076329E"/>
    <w:rsid w:val="00796918"/>
    <w:rsid w:val="007B55A0"/>
    <w:rsid w:val="007E0486"/>
    <w:rsid w:val="00826268"/>
    <w:rsid w:val="0085727D"/>
    <w:rsid w:val="008973B7"/>
    <w:rsid w:val="008A2A9F"/>
    <w:rsid w:val="008B707A"/>
    <w:rsid w:val="008C0877"/>
    <w:rsid w:val="008D7433"/>
    <w:rsid w:val="008E5813"/>
    <w:rsid w:val="00937816"/>
    <w:rsid w:val="009401D3"/>
    <w:rsid w:val="009A187A"/>
    <w:rsid w:val="009D51A7"/>
    <w:rsid w:val="00A028E6"/>
    <w:rsid w:val="00A04687"/>
    <w:rsid w:val="00A81C8D"/>
    <w:rsid w:val="00A83270"/>
    <w:rsid w:val="00AA6571"/>
    <w:rsid w:val="00AC369C"/>
    <w:rsid w:val="00AC5A2C"/>
    <w:rsid w:val="00AD2F8B"/>
    <w:rsid w:val="00AF11B2"/>
    <w:rsid w:val="00AF1CF7"/>
    <w:rsid w:val="00AF3029"/>
    <w:rsid w:val="00B126FD"/>
    <w:rsid w:val="00B159C0"/>
    <w:rsid w:val="00B15BA8"/>
    <w:rsid w:val="00B505A3"/>
    <w:rsid w:val="00B61769"/>
    <w:rsid w:val="00B84CF8"/>
    <w:rsid w:val="00BA49F7"/>
    <w:rsid w:val="00BD3989"/>
    <w:rsid w:val="00C14CA5"/>
    <w:rsid w:val="00C714B8"/>
    <w:rsid w:val="00C755E5"/>
    <w:rsid w:val="00C7605A"/>
    <w:rsid w:val="00C87032"/>
    <w:rsid w:val="00CA1C6F"/>
    <w:rsid w:val="00D2569B"/>
    <w:rsid w:val="00D9582C"/>
    <w:rsid w:val="00DA52F0"/>
    <w:rsid w:val="00DD43B1"/>
    <w:rsid w:val="00DD45B3"/>
    <w:rsid w:val="00DF2EDE"/>
    <w:rsid w:val="00E0275B"/>
    <w:rsid w:val="00E04581"/>
    <w:rsid w:val="00E25E70"/>
    <w:rsid w:val="00E303B5"/>
    <w:rsid w:val="00E72F5E"/>
    <w:rsid w:val="00E927DB"/>
    <w:rsid w:val="00EC703C"/>
    <w:rsid w:val="00F4422A"/>
    <w:rsid w:val="00F720AE"/>
    <w:rsid w:val="00F8332D"/>
    <w:rsid w:val="00FB5842"/>
    <w:rsid w:val="00FB5F42"/>
    <w:rsid w:val="00FD7D50"/>
    <w:rsid w:val="00FF662E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A2A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2A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2A9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A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2F0"/>
  </w:style>
  <w:style w:type="paragraph" w:styleId="a9">
    <w:name w:val="footer"/>
    <w:basedOn w:val="a"/>
    <w:link w:val="aa"/>
    <w:uiPriority w:val="99"/>
    <w:unhideWhenUsed/>
    <w:rsid w:val="00DA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2F0"/>
  </w:style>
  <w:style w:type="character" w:styleId="ab">
    <w:name w:val="Hyperlink"/>
    <w:basedOn w:val="a0"/>
    <w:uiPriority w:val="99"/>
    <w:unhideWhenUsed/>
    <w:rsid w:val="004D507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29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A2A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2A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2A9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A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52F0"/>
  </w:style>
  <w:style w:type="paragraph" w:styleId="a9">
    <w:name w:val="footer"/>
    <w:basedOn w:val="a"/>
    <w:link w:val="aa"/>
    <w:uiPriority w:val="99"/>
    <w:unhideWhenUsed/>
    <w:rsid w:val="00DA5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52F0"/>
  </w:style>
  <w:style w:type="character" w:styleId="ab">
    <w:name w:val="Hyperlink"/>
    <w:basedOn w:val="a0"/>
    <w:uiPriority w:val="99"/>
    <w:unhideWhenUsed/>
    <w:rsid w:val="004D507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3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3EF31-1000-4F26-AA2D-3B59BEE1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20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Волков</dc:creator>
  <cp:keywords/>
  <dc:description/>
  <cp:lastModifiedBy>Мария Чистякова</cp:lastModifiedBy>
  <cp:revision>11</cp:revision>
  <dcterms:created xsi:type="dcterms:W3CDTF">2016-03-30T09:38:00Z</dcterms:created>
  <dcterms:modified xsi:type="dcterms:W3CDTF">2016-08-01T19:14:00Z</dcterms:modified>
</cp:coreProperties>
</file>